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A9" w:rsidRPr="00AD2B32" w:rsidRDefault="008D68A9" w:rsidP="008D68A9">
      <w:pPr>
        <w:pStyle w:val="Ttulo"/>
        <w:rPr>
          <w:rFonts w:ascii="Arial Narrow" w:hAnsi="Arial Narrow" w:cs="Arial"/>
          <w:i w:val="0"/>
          <w:sz w:val="32"/>
        </w:rPr>
      </w:pPr>
      <w:r w:rsidRPr="00AD2B32">
        <w:rPr>
          <w:rFonts w:ascii="Arial Narrow" w:hAnsi="Arial Narrow" w:cs="Arial"/>
          <w:i w:val="0"/>
          <w:sz w:val="32"/>
        </w:rPr>
        <w:t xml:space="preserve">PROJETO DE </w:t>
      </w:r>
      <w:r>
        <w:rPr>
          <w:rFonts w:ascii="Arial Narrow" w:hAnsi="Arial Narrow" w:cs="Arial"/>
          <w:i w:val="0"/>
          <w:sz w:val="32"/>
        </w:rPr>
        <w:t xml:space="preserve">EMENDA À LEI </w:t>
      </w:r>
      <w:proofErr w:type="gramStart"/>
      <w:r>
        <w:rPr>
          <w:rFonts w:ascii="Arial Narrow" w:hAnsi="Arial Narrow" w:cs="Arial"/>
          <w:i w:val="0"/>
          <w:sz w:val="32"/>
        </w:rPr>
        <w:t>ORGÂNICA</w:t>
      </w:r>
      <w:r w:rsidRPr="00AD2B32">
        <w:rPr>
          <w:rFonts w:ascii="Arial Narrow" w:hAnsi="Arial Narrow" w:cs="Arial"/>
          <w:i w:val="0"/>
          <w:sz w:val="32"/>
        </w:rPr>
        <w:t xml:space="preserve">  Nº</w:t>
      </w:r>
      <w:proofErr w:type="gramEnd"/>
      <w:r w:rsidRPr="00AD2B32">
        <w:rPr>
          <w:rFonts w:ascii="Arial Narrow" w:hAnsi="Arial Narrow" w:cs="Arial"/>
          <w:i w:val="0"/>
          <w:sz w:val="32"/>
        </w:rPr>
        <w:t xml:space="preserve">      /201</w:t>
      </w:r>
      <w:r>
        <w:rPr>
          <w:rFonts w:ascii="Arial Narrow" w:hAnsi="Arial Narrow" w:cs="Arial"/>
          <w:i w:val="0"/>
          <w:sz w:val="32"/>
        </w:rPr>
        <w:t>7</w:t>
      </w:r>
    </w:p>
    <w:p w:rsidR="008D68A9" w:rsidRPr="00AD2B32" w:rsidRDefault="008D68A9" w:rsidP="008D68A9">
      <w:pPr>
        <w:pStyle w:val="Ttulo1"/>
        <w:ind w:left="720" w:right="999" w:hanging="720"/>
        <w:rPr>
          <w:rFonts w:ascii="Arial Narrow" w:hAnsi="Arial Narrow" w:cs="Arial"/>
          <w:i w:val="0"/>
          <w:sz w:val="24"/>
        </w:rPr>
      </w:pPr>
    </w:p>
    <w:p w:rsidR="008D68A9" w:rsidRDefault="008D68A9" w:rsidP="008D68A9">
      <w:pPr>
        <w:ind w:right="999"/>
        <w:rPr>
          <w:rFonts w:ascii="Arial Narrow" w:hAnsi="Arial Narrow" w:cs="Arial"/>
        </w:rPr>
      </w:pPr>
    </w:p>
    <w:p w:rsidR="008D68A9" w:rsidRPr="00AD2B32" w:rsidRDefault="008D68A9" w:rsidP="008D68A9">
      <w:pPr>
        <w:ind w:right="999"/>
        <w:rPr>
          <w:rFonts w:ascii="Arial Narrow" w:hAnsi="Arial Narrow" w:cs="Arial"/>
        </w:rPr>
      </w:pPr>
    </w:p>
    <w:p w:rsidR="008D68A9" w:rsidRPr="00771E6C" w:rsidRDefault="00A83F26" w:rsidP="008D68A9">
      <w:pPr>
        <w:ind w:left="450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Dispõe sobre alteração e acréscimo de dispositivos que menciona da Lei Orgânica do Município de Arapongas.</w:t>
      </w:r>
    </w:p>
    <w:p w:rsidR="008D68A9" w:rsidRDefault="008D68A9" w:rsidP="008D68A9">
      <w:pPr>
        <w:ind w:right="999"/>
        <w:jc w:val="center"/>
        <w:rPr>
          <w:rFonts w:ascii="Arial Narrow" w:hAnsi="Arial Narrow" w:cs="Arial"/>
        </w:rPr>
      </w:pPr>
    </w:p>
    <w:p w:rsidR="008D68A9" w:rsidRPr="00771E6C" w:rsidRDefault="008D68A9" w:rsidP="008D68A9">
      <w:pPr>
        <w:ind w:right="999"/>
        <w:jc w:val="center"/>
        <w:rPr>
          <w:rFonts w:ascii="Arial Narrow" w:hAnsi="Arial Narrow" w:cs="Arial"/>
        </w:rPr>
      </w:pPr>
    </w:p>
    <w:p w:rsidR="008D68A9" w:rsidRPr="00771E6C" w:rsidRDefault="00725942" w:rsidP="008D68A9">
      <w:pPr>
        <w:spacing w:before="100" w:beforeAutospacing="1" w:after="100" w:afterAutospacing="1" w:line="360" w:lineRule="auto"/>
        <w:ind w:firstLine="1701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>Art. 1°</w:t>
      </w:r>
      <w:r w:rsidR="008D68A9" w:rsidRPr="00771E6C">
        <w:rPr>
          <w:rFonts w:ascii="Arial Narrow" w:hAnsi="Arial Narrow" w:cs="Arial"/>
          <w:bCs/>
        </w:rPr>
        <w:t>.</w:t>
      </w:r>
      <w:r w:rsidR="008D68A9" w:rsidRPr="00771E6C">
        <w:rPr>
          <w:rFonts w:ascii="Arial Narrow" w:hAnsi="Arial Narrow" w:cs="Arial"/>
          <w:b/>
          <w:bCs/>
        </w:rPr>
        <w:t xml:space="preserve"> </w:t>
      </w:r>
      <w:r w:rsidR="005945F6">
        <w:rPr>
          <w:rFonts w:ascii="Arial Narrow" w:hAnsi="Arial Narrow" w:cs="Arial"/>
          <w:bCs/>
        </w:rPr>
        <w:t xml:space="preserve">Acresce parágrafo ao </w:t>
      </w:r>
      <w:r w:rsidR="008D68A9" w:rsidRPr="00771E6C">
        <w:rPr>
          <w:rFonts w:ascii="Arial Narrow" w:hAnsi="Arial Narrow" w:cs="Arial"/>
          <w:bCs/>
        </w:rPr>
        <w:t xml:space="preserve">Art. </w:t>
      </w:r>
      <w:r w:rsidR="005945F6">
        <w:rPr>
          <w:rFonts w:ascii="Arial Narrow" w:hAnsi="Arial Narrow" w:cs="Arial"/>
          <w:bCs/>
        </w:rPr>
        <w:t>17</w:t>
      </w:r>
      <w:r w:rsidR="008D68A9" w:rsidRPr="00771E6C">
        <w:rPr>
          <w:rFonts w:ascii="Arial Narrow" w:hAnsi="Arial Narrow" w:cs="Arial"/>
          <w:bCs/>
        </w:rPr>
        <w:t xml:space="preserve"> da Lei Orgânica Municipal</w:t>
      </w:r>
      <w:r w:rsidR="005945F6">
        <w:rPr>
          <w:rFonts w:ascii="Arial Narrow" w:hAnsi="Arial Narrow" w:cs="Arial"/>
          <w:bCs/>
        </w:rPr>
        <w:t xml:space="preserve">, </w:t>
      </w:r>
      <w:r w:rsidR="00C55D63">
        <w:rPr>
          <w:rFonts w:ascii="Arial Narrow" w:hAnsi="Arial Narrow" w:cs="Arial"/>
          <w:bCs/>
        </w:rPr>
        <w:t>transformando o “parágrafo único” em “§ 1°”</w:t>
      </w:r>
      <w:r w:rsidR="005945F6">
        <w:rPr>
          <w:rFonts w:ascii="Arial Narrow" w:hAnsi="Arial Narrow" w:cs="Arial"/>
          <w:bCs/>
        </w:rPr>
        <w:t xml:space="preserve">, </w:t>
      </w:r>
      <w:r w:rsidR="008D68A9" w:rsidRPr="00771E6C">
        <w:rPr>
          <w:rFonts w:ascii="Arial Narrow" w:hAnsi="Arial Narrow" w:cs="Arial"/>
          <w:bCs/>
        </w:rPr>
        <w:t>com a seguinte redação:</w:t>
      </w:r>
    </w:p>
    <w:p w:rsidR="005945F6" w:rsidRPr="002747CD" w:rsidRDefault="008D68A9" w:rsidP="008D68A9">
      <w:pPr>
        <w:spacing w:before="100" w:beforeAutospacing="1" w:after="100" w:afterAutospacing="1" w:line="360" w:lineRule="auto"/>
        <w:ind w:left="1701"/>
        <w:jc w:val="both"/>
        <w:rPr>
          <w:rFonts w:ascii="Arial Narrow" w:hAnsi="Arial Narrow" w:cs="Arial"/>
          <w:bCs/>
          <w:i/>
        </w:rPr>
      </w:pPr>
      <w:r w:rsidRPr="002747CD">
        <w:rPr>
          <w:rFonts w:ascii="Arial Narrow" w:hAnsi="Arial Narrow" w:cs="Arial"/>
          <w:b/>
          <w:bCs/>
          <w:i/>
        </w:rPr>
        <w:t xml:space="preserve">“Art. </w:t>
      </w:r>
      <w:r w:rsidR="005945F6" w:rsidRPr="002747CD">
        <w:rPr>
          <w:rFonts w:ascii="Arial Narrow" w:hAnsi="Arial Narrow" w:cs="Arial"/>
          <w:b/>
          <w:bCs/>
          <w:i/>
        </w:rPr>
        <w:t>17</w:t>
      </w:r>
      <w:r w:rsidRPr="002747CD">
        <w:rPr>
          <w:rFonts w:ascii="Arial Narrow" w:hAnsi="Arial Narrow" w:cs="Arial"/>
          <w:b/>
          <w:bCs/>
          <w:i/>
        </w:rPr>
        <w:t>.</w:t>
      </w:r>
      <w:r w:rsidRPr="002747CD">
        <w:rPr>
          <w:rFonts w:ascii="Arial Narrow" w:hAnsi="Arial Narrow" w:cs="Arial"/>
          <w:bCs/>
          <w:i/>
        </w:rPr>
        <w:t xml:space="preserve"> </w:t>
      </w:r>
      <w:r w:rsidR="005945F6" w:rsidRPr="002747CD">
        <w:rPr>
          <w:rFonts w:ascii="Arial Narrow" w:hAnsi="Arial Narrow" w:cs="Arial"/>
          <w:bCs/>
          <w:i/>
        </w:rPr>
        <w:t>(...)</w:t>
      </w:r>
    </w:p>
    <w:p w:rsidR="005945F6" w:rsidRPr="00C55D63" w:rsidRDefault="005945F6" w:rsidP="008D68A9">
      <w:pPr>
        <w:spacing w:before="100" w:beforeAutospacing="1" w:after="100" w:afterAutospacing="1" w:line="360" w:lineRule="auto"/>
        <w:ind w:left="1701"/>
        <w:jc w:val="both"/>
        <w:rPr>
          <w:rFonts w:ascii="Arial Narrow" w:hAnsi="Arial Narrow" w:cs="Arial"/>
          <w:bCs/>
        </w:rPr>
      </w:pPr>
      <w:r w:rsidRPr="00C55D63">
        <w:rPr>
          <w:rFonts w:ascii="Arial Narrow" w:hAnsi="Arial Narrow" w:cs="Arial"/>
          <w:bCs/>
        </w:rPr>
        <w:t xml:space="preserve">§ 1°. </w:t>
      </w:r>
      <w:r w:rsidR="00C55D63" w:rsidRPr="00C55D63">
        <w:rPr>
          <w:rFonts w:ascii="Arial Narrow" w:hAnsi="Arial Narrow" w:cs="Arial"/>
          <w:bCs/>
        </w:rPr>
        <w:t>(Redação do antigo “Parágrafo único)</w:t>
      </w:r>
      <w:r w:rsidRPr="00C55D63">
        <w:rPr>
          <w:rFonts w:ascii="Arial Narrow" w:hAnsi="Arial Narrow" w:cs="Arial"/>
          <w:bCs/>
        </w:rPr>
        <w:t>.</w:t>
      </w:r>
    </w:p>
    <w:p w:rsidR="008D68A9" w:rsidRPr="002747CD" w:rsidRDefault="005945F6" w:rsidP="005945F6">
      <w:pPr>
        <w:spacing w:before="100" w:beforeAutospacing="1" w:after="100" w:afterAutospacing="1" w:line="360" w:lineRule="auto"/>
        <w:ind w:left="1701"/>
        <w:jc w:val="both"/>
        <w:rPr>
          <w:rFonts w:ascii="Arial Narrow" w:hAnsi="Arial Narrow" w:cs="Arial"/>
          <w:bCs/>
          <w:i/>
        </w:rPr>
      </w:pPr>
      <w:r w:rsidRPr="002747CD">
        <w:rPr>
          <w:rFonts w:ascii="Arial Narrow" w:hAnsi="Arial Narrow" w:cs="Arial"/>
          <w:bCs/>
          <w:i/>
        </w:rPr>
        <w:t>§ 2°. Aos agentes políticos e detentores de mandato eletivo aplicam-se o disposto nos incisos VIII e XVII do artigo 7° da Constituição Federal.”</w:t>
      </w:r>
    </w:p>
    <w:p w:rsidR="002747CD" w:rsidRDefault="002747CD" w:rsidP="008D68A9">
      <w:pPr>
        <w:spacing w:before="100" w:beforeAutospacing="1" w:after="100" w:afterAutospacing="1" w:line="360" w:lineRule="auto"/>
        <w:ind w:firstLine="1701"/>
        <w:jc w:val="both"/>
        <w:rPr>
          <w:rFonts w:ascii="Arial Narrow" w:hAnsi="Arial Narrow" w:cs="Arial"/>
          <w:b/>
          <w:bCs/>
        </w:rPr>
      </w:pPr>
    </w:p>
    <w:p w:rsidR="008D68A9" w:rsidRDefault="008D68A9" w:rsidP="008D68A9">
      <w:pPr>
        <w:spacing w:before="100" w:beforeAutospacing="1" w:after="100" w:afterAutospacing="1" w:line="360" w:lineRule="auto"/>
        <w:ind w:firstLine="1701"/>
        <w:jc w:val="both"/>
        <w:rPr>
          <w:rFonts w:ascii="Arial Narrow" w:hAnsi="Arial Narrow" w:cs="Arial"/>
        </w:rPr>
      </w:pPr>
      <w:r w:rsidRPr="00771E6C">
        <w:rPr>
          <w:rFonts w:ascii="Arial Narrow" w:hAnsi="Arial Narrow" w:cs="Arial"/>
          <w:b/>
          <w:bCs/>
        </w:rPr>
        <w:t>Art. 2</w:t>
      </w:r>
      <w:r w:rsidR="00725942">
        <w:rPr>
          <w:rFonts w:ascii="Arial Narrow" w:hAnsi="Arial Narrow" w:cs="Arial"/>
          <w:b/>
          <w:bCs/>
        </w:rPr>
        <w:t>°</w:t>
      </w:r>
      <w:r w:rsidRPr="00771E6C">
        <w:rPr>
          <w:rFonts w:ascii="Arial Narrow" w:hAnsi="Arial Narrow" w:cs="Arial"/>
        </w:rPr>
        <w:t xml:space="preserve">. </w:t>
      </w:r>
      <w:r w:rsidR="005945F6">
        <w:rPr>
          <w:rFonts w:ascii="Arial Narrow" w:hAnsi="Arial Narrow" w:cs="Arial"/>
        </w:rPr>
        <w:t>Acresce “Parágrafo único” ao Art. 75 da Lei Orgânica Municipal, passando a vigorar com a seguinte redação:</w:t>
      </w:r>
    </w:p>
    <w:p w:rsidR="005945F6" w:rsidRPr="002747CD" w:rsidRDefault="005945F6" w:rsidP="005945F6">
      <w:pPr>
        <w:spacing w:before="100" w:beforeAutospacing="1" w:after="100" w:afterAutospacing="1" w:line="360" w:lineRule="auto"/>
        <w:ind w:left="1701"/>
        <w:jc w:val="both"/>
        <w:rPr>
          <w:rFonts w:ascii="Arial Narrow" w:hAnsi="Arial Narrow" w:cs="Arial"/>
          <w:bCs/>
          <w:i/>
        </w:rPr>
      </w:pPr>
      <w:r w:rsidRPr="002747CD">
        <w:rPr>
          <w:rFonts w:ascii="Arial Narrow" w:hAnsi="Arial Narrow" w:cs="Arial"/>
          <w:b/>
          <w:bCs/>
          <w:i/>
        </w:rPr>
        <w:t>“Art. 75</w:t>
      </w:r>
      <w:r w:rsidRPr="002747CD">
        <w:rPr>
          <w:rFonts w:ascii="Arial Narrow" w:hAnsi="Arial Narrow" w:cs="Arial"/>
          <w:bCs/>
          <w:i/>
        </w:rPr>
        <w:t>. (...)</w:t>
      </w:r>
    </w:p>
    <w:p w:rsidR="005945F6" w:rsidRPr="002747CD" w:rsidRDefault="005945F6" w:rsidP="005945F6">
      <w:pPr>
        <w:spacing w:before="100" w:beforeAutospacing="1" w:after="100" w:afterAutospacing="1" w:line="360" w:lineRule="auto"/>
        <w:ind w:left="1701"/>
        <w:jc w:val="both"/>
        <w:rPr>
          <w:rFonts w:ascii="Arial Narrow" w:hAnsi="Arial Narrow" w:cs="Arial"/>
          <w:bCs/>
          <w:i/>
        </w:rPr>
      </w:pPr>
      <w:r w:rsidRPr="002747CD">
        <w:rPr>
          <w:rFonts w:ascii="Arial Narrow" w:hAnsi="Arial Narrow" w:cs="Arial"/>
          <w:bCs/>
          <w:i/>
        </w:rPr>
        <w:t>Parágrafo único. Aos agentes políticos e detentores de mandato eletivo aplicam-se o disposto nos incisos VIII e XVII do artigo 7° da Constituição Federal.”</w:t>
      </w:r>
    </w:p>
    <w:p w:rsidR="002747CD" w:rsidRDefault="002747CD" w:rsidP="002747CD">
      <w:pPr>
        <w:spacing w:before="100" w:beforeAutospacing="1" w:after="100" w:afterAutospacing="1" w:line="360" w:lineRule="auto"/>
        <w:ind w:firstLine="1701"/>
        <w:jc w:val="both"/>
        <w:rPr>
          <w:rFonts w:ascii="Arial Narrow" w:hAnsi="Arial Narrow" w:cs="Arial"/>
          <w:b/>
          <w:bCs/>
        </w:rPr>
      </w:pPr>
    </w:p>
    <w:p w:rsidR="002747CD" w:rsidRDefault="002747CD" w:rsidP="002747CD">
      <w:pPr>
        <w:spacing w:before="100" w:beforeAutospacing="1" w:after="100" w:afterAutospacing="1" w:line="360" w:lineRule="auto"/>
        <w:ind w:firstLine="1701"/>
        <w:jc w:val="both"/>
        <w:rPr>
          <w:rFonts w:ascii="Arial Narrow" w:hAnsi="Arial Narrow" w:cs="Arial"/>
        </w:rPr>
      </w:pPr>
      <w:r w:rsidRPr="00771E6C">
        <w:rPr>
          <w:rFonts w:ascii="Arial Narrow" w:hAnsi="Arial Narrow" w:cs="Arial"/>
          <w:b/>
          <w:bCs/>
        </w:rPr>
        <w:t xml:space="preserve">Art. </w:t>
      </w:r>
      <w:r>
        <w:rPr>
          <w:rFonts w:ascii="Arial Narrow" w:hAnsi="Arial Narrow" w:cs="Arial"/>
          <w:b/>
          <w:bCs/>
        </w:rPr>
        <w:t>3</w:t>
      </w:r>
      <w:r w:rsidRPr="00771E6C">
        <w:rPr>
          <w:rFonts w:ascii="Arial Narrow" w:hAnsi="Arial Narrow" w:cs="Arial"/>
          <w:b/>
          <w:bCs/>
        </w:rPr>
        <w:t>º</w:t>
      </w:r>
      <w:r w:rsidRPr="00771E6C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>Altera a redação do Art. 66, da Lei Orgânica Municipal, passando a vigorar com a seguinte redação:</w:t>
      </w:r>
    </w:p>
    <w:p w:rsidR="002747CD" w:rsidRPr="002747CD" w:rsidRDefault="002747CD" w:rsidP="002747CD">
      <w:pPr>
        <w:spacing w:before="100" w:beforeAutospacing="1" w:after="100" w:afterAutospacing="1" w:line="360" w:lineRule="auto"/>
        <w:ind w:left="1701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b/>
          <w:i/>
        </w:rPr>
        <w:t>“</w:t>
      </w:r>
      <w:r w:rsidRPr="002747CD">
        <w:rPr>
          <w:rFonts w:ascii="Arial Narrow" w:hAnsi="Arial Narrow" w:cs="Arial"/>
          <w:b/>
          <w:i/>
        </w:rPr>
        <w:t>Art. 66</w:t>
      </w:r>
      <w:r w:rsidRPr="002747CD">
        <w:rPr>
          <w:rFonts w:ascii="Arial Narrow" w:hAnsi="Arial Narrow" w:cs="Arial"/>
          <w:i/>
        </w:rPr>
        <w:t>. É assegurado ao Prefeito e ao Vice-Prefeito o gozo de férias anuais remuneradas, em períodos distintos, incluído o terço constitucional.</w:t>
      </w:r>
      <w:r>
        <w:rPr>
          <w:rFonts w:ascii="Arial Narrow" w:hAnsi="Arial Narrow" w:cs="Arial"/>
          <w:i/>
        </w:rPr>
        <w:t>”</w:t>
      </w:r>
    </w:p>
    <w:p w:rsidR="003E4AD0" w:rsidRDefault="003E4AD0" w:rsidP="005945F6">
      <w:pPr>
        <w:spacing w:before="100" w:beforeAutospacing="1" w:after="100" w:afterAutospacing="1" w:line="360" w:lineRule="auto"/>
        <w:ind w:left="1701"/>
        <w:jc w:val="both"/>
        <w:rPr>
          <w:rFonts w:ascii="Arial Narrow" w:hAnsi="Arial Narrow" w:cs="Arial"/>
          <w:b/>
          <w:bCs/>
        </w:rPr>
      </w:pPr>
    </w:p>
    <w:p w:rsidR="005945F6" w:rsidRPr="005945F6" w:rsidRDefault="00725942" w:rsidP="005945F6">
      <w:pPr>
        <w:spacing w:before="100" w:beforeAutospacing="1" w:after="100" w:afterAutospacing="1" w:line="360" w:lineRule="auto"/>
        <w:ind w:left="1701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 xml:space="preserve">Art. </w:t>
      </w:r>
      <w:r w:rsidR="00126650">
        <w:rPr>
          <w:rFonts w:ascii="Arial Narrow" w:hAnsi="Arial Narrow" w:cs="Arial"/>
          <w:b/>
          <w:bCs/>
        </w:rPr>
        <w:t>4</w:t>
      </w:r>
      <w:bookmarkStart w:id="0" w:name="_GoBack"/>
      <w:bookmarkEnd w:id="0"/>
      <w:r w:rsidR="005945F6">
        <w:rPr>
          <w:rFonts w:ascii="Arial Narrow" w:hAnsi="Arial Narrow" w:cs="Arial"/>
          <w:b/>
          <w:bCs/>
        </w:rPr>
        <w:t>°</w:t>
      </w:r>
      <w:r w:rsidR="005945F6">
        <w:rPr>
          <w:rFonts w:ascii="Arial Narrow" w:hAnsi="Arial Narrow" w:cs="Arial"/>
          <w:bCs/>
        </w:rPr>
        <w:t xml:space="preserve">. Esta Lei entra em vigor na data de sua publicação </w:t>
      </w:r>
    </w:p>
    <w:p w:rsidR="008D68A9" w:rsidRPr="00771E6C" w:rsidRDefault="008D68A9" w:rsidP="008D68A9">
      <w:pPr>
        <w:ind w:right="99"/>
        <w:jc w:val="right"/>
        <w:rPr>
          <w:rFonts w:ascii="Arial Narrow" w:hAnsi="Arial Narrow" w:cs="Arial"/>
        </w:rPr>
      </w:pPr>
      <w:r w:rsidRPr="00771E6C">
        <w:rPr>
          <w:rFonts w:ascii="Arial Narrow" w:hAnsi="Arial Narrow" w:cs="Arial"/>
        </w:rPr>
        <w:tab/>
        <w:t xml:space="preserve">Arapongas, </w:t>
      </w:r>
      <w:r w:rsidR="005945F6">
        <w:rPr>
          <w:rFonts w:ascii="Arial Narrow" w:hAnsi="Arial Narrow" w:cs="Arial"/>
        </w:rPr>
        <w:t>01</w:t>
      </w:r>
      <w:r w:rsidRPr="00771E6C">
        <w:rPr>
          <w:rFonts w:ascii="Arial Narrow" w:hAnsi="Arial Narrow" w:cs="Arial"/>
        </w:rPr>
        <w:t xml:space="preserve"> de </w:t>
      </w:r>
      <w:r w:rsidR="005945F6">
        <w:rPr>
          <w:rFonts w:ascii="Arial Narrow" w:hAnsi="Arial Narrow" w:cs="Arial"/>
        </w:rPr>
        <w:t>dezembro</w:t>
      </w:r>
      <w:r w:rsidRPr="00771E6C">
        <w:rPr>
          <w:rFonts w:ascii="Arial Narrow" w:hAnsi="Arial Narrow" w:cs="Arial"/>
        </w:rPr>
        <w:t xml:space="preserve"> de 201</w:t>
      </w:r>
      <w:r w:rsidR="005945F6">
        <w:rPr>
          <w:rFonts w:ascii="Arial Narrow" w:hAnsi="Arial Narrow" w:cs="Arial"/>
        </w:rPr>
        <w:t>7</w:t>
      </w:r>
      <w:r w:rsidRPr="00771E6C">
        <w:rPr>
          <w:rFonts w:ascii="Arial Narrow" w:hAnsi="Arial Narrow" w:cs="Arial"/>
        </w:rPr>
        <w:t>.</w:t>
      </w:r>
    </w:p>
    <w:p w:rsidR="008D68A9" w:rsidRDefault="008D68A9" w:rsidP="008D68A9">
      <w:pPr>
        <w:ind w:right="999"/>
        <w:rPr>
          <w:rFonts w:ascii="Arial Narrow" w:hAnsi="Arial Narrow" w:cs="Arial"/>
        </w:rPr>
      </w:pPr>
    </w:p>
    <w:p w:rsidR="002747CD" w:rsidRDefault="002747CD" w:rsidP="008D68A9">
      <w:pPr>
        <w:ind w:right="999"/>
        <w:rPr>
          <w:rFonts w:ascii="Arial Narrow" w:hAnsi="Arial Narrow" w:cs="Arial"/>
        </w:rPr>
      </w:pPr>
    </w:p>
    <w:p w:rsidR="008D68A9" w:rsidRDefault="008D68A9" w:rsidP="008D68A9">
      <w:pPr>
        <w:ind w:right="999"/>
        <w:rPr>
          <w:rFonts w:ascii="Arial Narrow" w:hAnsi="Arial Narrow" w:cs="Arial"/>
        </w:rPr>
      </w:pPr>
    </w:p>
    <w:p w:rsidR="002747CD" w:rsidRPr="00E41CAE" w:rsidRDefault="002747CD" w:rsidP="002747CD">
      <w:pPr>
        <w:ind w:right="-1135" w:firstLine="1560"/>
        <w:jc w:val="both"/>
        <w:rPr>
          <w:rFonts w:ascii="Arial Narrow" w:hAnsi="Arial Narrow" w:cs="Calibri"/>
        </w:rPr>
      </w:pPr>
      <w:r w:rsidRPr="00E41CAE">
        <w:rPr>
          <w:rFonts w:ascii="Arial Narrow" w:hAnsi="Arial Narrow" w:cs="Calibri"/>
        </w:rPr>
        <w:t xml:space="preserve">Adauto </w:t>
      </w:r>
      <w:proofErr w:type="spellStart"/>
      <w:r w:rsidRPr="00E41CAE">
        <w:rPr>
          <w:rFonts w:ascii="Arial Narrow" w:hAnsi="Arial Narrow" w:cs="Calibri"/>
        </w:rPr>
        <w:t>Fornazieri</w:t>
      </w:r>
      <w:proofErr w:type="spellEnd"/>
      <w:r w:rsidRPr="00E41CAE">
        <w:rPr>
          <w:rFonts w:ascii="Arial Narrow" w:hAnsi="Arial Narrow" w:cs="Calibri"/>
        </w:rPr>
        <w:t xml:space="preserve">                                                           Ademir </w:t>
      </w:r>
      <w:proofErr w:type="spellStart"/>
      <w:r w:rsidRPr="00E41CAE">
        <w:rPr>
          <w:rFonts w:ascii="Arial Narrow" w:hAnsi="Arial Narrow" w:cs="Calibri"/>
        </w:rPr>
        <w:t>Gallo</w:t>
      </w:r>
      <w:proofErr w:type="spellEnd"/>
      <w:r w:rsidRPr="00E41CAE">
        <w:rPr>
          <w:rFonts w:ascii="Arial Narrow" w:hAnsi="Arial Narrow" w:cs="Calibri"/>
        </w:rPr>
        <w:t xml:space="preserve"> Esplendor</w:t>
      </w:r>
    </w:p>
    <w:p w:rsidR="002747CD" w:rsidRPr="00E41CAE" w:rsidRDefault="002747CD" w:rsidP="002747CD">
      <w:pPr>
        <w:ind w:right="-1135" w:firstLine="1560"/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      </w:t>
      </w:r>
      <w:r w:rsidRPr="00E41CAE">
        <w:rPr>
          <w:rFonts w:ascii="Arial Narrow" w:hAnsi="Arial Narrow" w:cs="Calibri"/>
          <w:b/>
        </w:rPr>
        <w:t xml:space="preserve">Vereador                                                                               </w:t>
      </w:r>
      <w:proofErr w:type="spellStart"/>
      <w:r w:rsidRPr="00E41CAE">
        <w:rPr>
          <w:rFonts w:ascii="Arial Narrow" w:hAnsi="Arial Narrow" w:cs="Calibri"/>
          <w:b/>
        </w:rPr>
        <w:t>Vereador</w:t>
      </w:r>
      <w:proofErr w:type="spellEnd"/>
    </w:p>
    <w:p w:rsidR="002747CD" w:rsidRPr="00E41CAE" w:rsidRDefault="002747CD" w:rsidP="002747CD">
      <w:pPr>
        <w:ind w:right="-1135" w:firstLine="1560"/>
        <w:jc w:val="both"/>
        <w:rPr>
          <w:rFonts w:ascii="Arial Narrow" w:hAnsi="Arial Narrow" w:cs="Calibri"/>
          <w:b/>
        </w:rPr>
      </w:pPr>
    </w:p>
    <w:p w:rsidR="002747CD" w:rsidRPr="00E41CAE" w:rsidRDefault="002747CD" w:rsidP="002747CD">
      <w:pPr>
        <w:ind w:right="-1135" w:firstLine="1560"/>
        <w:jc w:val="both"/>
        <w:rPr>
          <w:rFonts w:ascii="Arial Narrow" w:hAnsi="Arial Narrow" w:cs="Calibri"/>
          <w:b/>
        </w:rPr>
      </w:pPr>
    </w:p>
    <w:p w:rsidR="002747CD" w:rsidRPr="00E41CAE" w:rsidRDefault="002747CD" w:rsidP="002747CD">
      <w:pPr>
        <w:ind w:right="-1135" w:firstLine="1560"/>
        <w:jc w:val="both"/>
        <w:rPr>
          <w:rFonts w:ascii="Arial Narrow" w:hAnsi="Arial Narrow" w:cs="Calibri"/>
          <w:b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</w:rPr>
      </w:pPr>
      <w:proofErr w:type="spellStart"/>
      <w:r w:rsidRPr="00E41CAE">
        <w:rPr>
          <w:rFonts w:ascii="Arial Narrow" w:hAnsi="Arial Narrow" w:cs="Calibri"/>
        </w:rPr>
        <w:t>Agnelson</w:t>
      </w:r>
      <w:proofErr w:type="spellEnd"/>
      <w:r w:rsidRPr="00E41CAE">
        <w:rPr>
          <w:rFonts w:ascii="Arial Narrow" w:hAnsi="Arial Narrow" w:cs="Calibri"/>
        </w:rPr>
        <w:t xml:space="preserve"> </w:t>
      </w:r>
      <w:proofErr w:type="spellStart"/>
      <w:r w:rsidRPr="00E41CAE">
        <w:rPr>
          <w:rFonts w:ascii="Arial Narrow" w:hAnsi="Arial Narrow" w:cs="Calibri"/>
        </w:rPr>
        <w:t>Galassi</w:t>
      </w:r>
      <w:proofErr w:type="spellEnd"/>
      <w:r w:rsidRPr="00E41CAE">
        <w:rPr>
          <w:rFonts w:ascii="Arial Narrow" w:hAnsi="Arial Narrow" w:cs="Calibri"/>
        </w:rPr>
        <w:t xml:space="preserve">                                                                 Angélica Ferreira </w:t>
      </w: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  <w:r w:rsidRPr="00E41CAE">
        <w:rPr>
          <w:rFonts w:ascii="Arial Narrow" w:hAnsi="Arial Narrow" w:cs="Calibri"/>
          <w:b/>
        </w:rPr>
        <w:t xml:space="preserve">      Vereador                                                            </w:t>
      </w:r>
      <w:r>
        <w:rPr>
          <w:rFonts w:ascii="Arial Narrow" w:hAnsi="Arial Narrow" w:cs="Calibri"/>
          <w:b/>
        </w:rPr>
        <w:t xml:space="preserve">                </w:t>
      </w:r>
      <w:r w:rsidRPr="00E41CAE">
        <w:rPr>
          <w:rFonts w:ascii="Arial Narrow" w:hAnsi="Arial Narrow" w:cs="Calibri"/>
          <w:b/>
        </w:rPr>
        <w:t xml:space="preserve"> Vereadora       </w:t>
      </w: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</w:rPr>
      </w:pPr>
      <w:proofErr w:type="spellStart"/>
      <w:r w:rsidRPr="00E41CAE">
        <w:rPr>
          <w:rFonts w:ascii="Arial Narrow" w:hAnsi="Arial Narrow" w:cs="Calibri"/>
        </w:rPr>
        <w:t>Antonio</w:t>
      </w:r>
      <w:proofErr w:type="spellEnd"/>
      <w:r w:rsidRPr="00E41CAE">
        <w:rPr>
          <w:rFonts w:ascii="Arial Narrow" w:hAnsi="Arial Narrow" w:cs="Calibri"/>
        </w:rPr>
        <w:t xml:space="preserve"> Carlos </w:t>
      </w:r>
      <w:proofErr w:type="spellStart"/>
      <w:r w:rsidRPr="00E41CAE">
        <w:rPr>
          <w:rFonts w:ascii="Arial Narrow" w:hAnsi="Arial Narrow" w:cs="Calibri"/>
        </w:rPr>
        <w:t>Chavioli</w:t>
      </w:r>
      <w:proofErr w:type="spellEnd"/>
      <w:r w:rsidRPr="00E41CAE">
        <w:rPr>
          <w:rFonts w:ascii="Arial Narrow" w:hAnsi="Arial Narrow" w:cs="Calibri"/>
        </w:rPr>
        <w:t xml:space="preserve">                                                       Aroldo Cesar </w:t>
      </w:r>
      <w:proofErr w:type="spellStart"/>
      <w:r w:rsidRPr="00E41CAE">
        <w:rPr>
          <w:rFonts w:ascii="Arial Narrow" w:hAnsi="Arial Narrow" w:cs="Calibri"/>
        </w:rPr>
        <w:t>Pagan</w:t>
      </w:r>
      <w:proofErr w:type="spellEnd"/>
      <w:r w:rsidRPr="00E41CAE">
        <w:rPr>
          <w:rFonts w:ascii="Arial Narrow" w:hAnsi="Arial Narrow" w:cs="Calibri"/>
        </w:rPr>
        <w:t xml:space="preserve"> </w:t>
      </w: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  <w:r w:rsidRPr="00E41CAE">
        <w:rPr>
          <w:rFonts w:ascii="Arial Narrow" w:hAnsi="Arial Narrow" w:cs="Calibri"/>
          <w:b/>
        </w:rPr>
        <w:t xml:space="preserve">         Vereador                                                 </w:t>
      </w:r>
      <w:r>
        <w:rPr>
          <w:rFonts w:ascii="Arial Narrow" w:hAnsi="Arial Narrow" w:cs="Calibri"/>
          <w:b/>
        </w:rPr>
        <w:t xml:space="preserve">                            </w:t>
      </w:r>
      <w:proofErr w:type="spellStart"/>
      <w:r w:rsidRPr="00E41CAE">
        <w:rPr>
          <w:rFonts w:ascii="Arial Narrow" w:hAnsi="Arial Narrow" w:cs="Calibri"/>
          <w:b/>
        </w:rPr>
        <w:t>Vereador</w:t>
      </w:r>
      <w:proofErr w:type="spellEnd"/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</w:rPr>
      </w:pPr>
      <w:r w:rsidRPr="00E41CAE">
        <w:rPr>
          <w:rFonts w:ascii="Arial Narrow" w:hAnsi="Arial Narrow" w:cs="Calibri"/>
        </w:rPr>
        <w:t xml:space="preserve">    Cleide Bisca                                                                          Fernando Oliveira</w:t>
      </w: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  <w:r w:rsidRPr="00E41CAE">
        <w:rPr>
          <w:rFonts w:ascii="Arial Narrow" w:hAnsi="Arial Narrow" w:cs="Calibri"/>
          <w:b/>
        </w:rPr>
        <w:t xml:space="preserve">      Vereadora                                                    </w:t>
      </w:r>
      <w:r>
        <w:rPr>
          <w:rFonts w:ascii="Arial Narrow" w:hAnsi="Arial Narrow" w:cs="Calibri"/>
          <w:b/>
        </w:rPr>
        <w:t xml:space="preserve">                             </w:t>
      </w:r>
      <w:r w:rsidRPr="00E41CAE">
        <w:rPr>
          <w:rFonts w:ascii="Arial Narrow" w:hAnsi="Arial Narrow" w:cs="Calibri"/>
          <w:b/>
        </w:rPr>
        <w:t>Vereador</w:t>
      </w: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</w:p>
    <w:p w:rsidR="002747CD" w:rsidRPr="00E41CAE" w:rsidRDefault="002747CD" w:rsidP="002747CD">
      <w:pPr>
        <w:pStyle w:val="Ttulo6"/>
        <w:spacing w:before="0" w:after="0"/>
        <w:ind w:right="-1135" w:firstLine="1560"/>
        <w:rPr>
          <w:rFonts w:ascii="Arial Narrow" w:hAnsi="Arial Narrow" w:cs="Arial"/>
          <w:bCs w:val="0"/>
          <w:i w:val="0"/>
          <w:sz w:val="24"/>
          <w:szCs w:val="24"/>
          <w:lang w:val="pt-PT"/>
        </w:rPr>
      </w:pPr>
      <w:r w:rsidRPr="00E41CAE">
        <w:rPr>
          <w:rFonts w:ascii="Arial Narrow" w:hAnsi="Arial Narrow" w:cs="Calibri"/>
          <w:i w:val="0"/>
          <w:sz w:val="24"/>
        </w:rPr>
        <w:lastRenderedPageBreak/>
        <w:t xml:space="preserve">Levi Ap. Xavier                                                                         </w:t>
      </w:r>
      <w:r>
        <w:rPr>
          <w:rFonts w:ascii="Arial Narrow" w:hAnsi="Arial Narrow" w:cs="Calibri"/>
          <w:i w:val="0"/>
          <w:sz w:val="24"/>
        </w:rPr>
        <w:t xml:space="preserve">  </w:t>
      </w:r>
      <w:r w:rsidRPr="00E41CAE">
        <w:rPr>
          <w:rFonts w:ascii="Arial Narrow" w:hAnsi="Arial Narrow" w:cs="Calibri"/>
          <w:i w:val="0"/>
          <w:sz w:val="24"/>
        </w:rPr>
        <w:t xml:space="preserve">  Marcio </w:t>
      </w:r>
      <w:proofErr w:type="spellStart"/>
      <w:r w:rsidRPr="00E41CAE">
        <w:rPr>
          <w:rFonts w:ascii="Arial Narrow" w:hAnsi="Arial Narrow" w:cs="Calibri"/>
          <w:i w:val="0"/>
          <w:sz w:val="24"/>
        </w:rPr>
        <w:t>Nicke</w:t>
      </w:r>
      <w:r>
        <w:rPr>
          <w:rFonts w:ascii="Arial Narrow" w:hAnsi="Arial Narrow" w:cs="Calibri"/>
          <w:i w:val="0"/>
          <w:sz w:val="24"/>
        </w:rPr>
        <w:t>nig</w:t>
      </w:r>
      <w:proofErr w:type="spellEnd"/>
      <w:r w:rsidRPr="00E41CAE">
        <w:rPr>
          <w:rFonts w:ascii="Arial Narrow" w:hAnsi="Arial Narrow" w:cs="Calibri"/>
          <w:i w:val="0"/>
          <w:sz w:val="24"/>
        </w:rPr>
        <w:t xml:space="preserve"> </w:t>
      </w: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  <w:r w:rsidRPr="00E41CAE">
        <w:rPr>
          <w:rFonts w:ascii="Arial Narrow" w:hAnsi="Arial Narrow" w:cs="Calibri"/>
          <w:b/>
        </w:rPr>
        <w:t xml:space="preserve">      Vereador                                                                                    </w:t>
      </w:r>
      <w:r w:rsidRPr="00E41CAE">
        <w:rPr>
          <w:rFonts w:ascii="Arial Narrow" w:hAnsi="Arial Narrow" w:cs="Calibri"/>
          <w:b/>
          <w:lang w:val="pt-PT"/>
        </w:rPr>
        <w:t>Vereador</w:t>
      </w: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  <w:lang w:val="pt-PT"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  <w:lang w:val="pt-PT"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  <w:lang w:val="pt-PT"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</w:rPr>
      </w:pPr>
      <w:r w:rsidRPr="00E41CAE">
        <w:rPr>
          <w:rFonts w:ascii="Arial Narrow" w:hAnsi="Arial Narrow" w:cs="Calibri"/>
        </w:rPr>
        <w:t>Miguel Messias                                                                     Osvaldo Alves dos Santos</w:t>
      </w: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  <w:r w:rsidRPr="00E41CAE">
        <w:rPr>
          <w:rFonts w:ascii="Arial Narrow" w:hAnsi="Arial Narrow" w:cs="Calibri"/>
          <w:b/>
        </w:rPr>
        <w:t xml:space="preserve">   </w:t>
      </w:r>
      <w:r w:rsidR="00BB0DD0">
        <w:rPr>
          <w:rFonts w:ascii="Arial Narrow" w:hAnsi="Arial Narrow" w:cs="Calibri"/>
          <w:b/>
        </w:rPr>
        <w:t xml:space="preserve"> </w:t>
      </w:r>
      <w:r w:rsidRPr="00E41CAE">
        <w:rPr>
          <w:rFonts w:ascii="Arial Narrow" w:hAnsi="Arial Narrow" w:cs="Calibri"/>
          <w:b/>
        </w:rPr>
        <w:t xml:space="preserve"> Vereador                                                                             </w:t>
      </w:r>
      <w:r>
        <w:rPr>
          <w:rFonts w:ascii="Arial Narrow" w:hAnsi="Arial Narrow" w:cs="Calibri"/>
          <w:b/>
        </w:rPr>
        <w:t xml:space="preserve">      </w:t>
      </w:r>
      <w:r w:rsidRPr="00E41CAE">
        <w:rPr>
          <w:rFonts w:ascii="Arial Narrow" w:hAnsi="Arial Narrow" w:cs="Calibri"/>
          <w:b/>
        </w:rPr>
        <w:t xml:space="preserve">   </w:t>
      </w:r>
      <w:proofErr w:type="spellStart"/>
      <w:r w:rsidRPr="00E41CAE">
        <w:rPr>
          <w:rFonts w:ascii="Arial Narrow" w:hAnsi="Arial Narrow" w:cs="Calibri"/>
          <w:b/>
        </w:rPr>
        <w:t>Vereador</w:t>
      </w:r>
      <w:proofErr w:type="spellEnd"/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</w:rPr>
      </w:pPr>
      <w:r w:rsidRPr="00E41CAE">
        <w:rPr>
          <w:rFonts w:ascii="Arial Narrow" w:hAnsi="Arial Narrow" w:cs="Calibri"/>
        </w:rPr>
        <w:t xml:space="preserve">Paulo Cesar de </w:t>
      </w:r>
      <w:proofErr w:type="spellStart"/>
      <w:r w:rsidRPr="00E41CAE">
        <w:rPr>
          <w:rFonts w:ascii="Arial Narrow" w:hAnsi="Arial Narrow" w:cs="Calibri"/>
        </w:rPr>
        <w:t>Araujo</w:t>
      </w:r>
      <w:proofErr w:type="spellEnd"/>
      <w:r w:rsidRPr="00E41CAE">
        <w:rPr>
          <w:rFonts w:ascii="Arial Narrow" w:hAnsi="Arial Narrow" w:cs="Calibri"/>
        </w:rPr>
        <w:t xml:space="preserve">                                                              </w:t>
      </w:r>
      <w:proofErr w:type="spellStart"/>
      <w:r w:rsidRPr="00E41CAE">
        <w:rPr>
          <w:rFonts w:ascii="Arial Narrow" w:hAnsi="Arial Narrow" w:cs="Calibri"/>
        </w:rPr>
        <w:t>Reivaldo</w:t>
      </w:r>
      <w:proofErr w:type="spellEnd"/>
      <w:r w:rsidRPr="00E41CAE">
        <w:rPr>
          <w:rFonts w:ascii="Arial Narrow" w:hAnsi="Arial Narrow" w:cs="Calibri"/>
        </w:rPr>
        <w:t xml:space="preserve"> dos Santos</w:t>
      </w: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  <w:r w:rsidRPr="00E41CAE">
        <w:rPr>
          <w:rFonts w:ascii="Arial Narrow" w:hAnsi="Arial Narrow" w:cs="Calibri"/>
          <w:b/>
        </w:rPr>
        <w:t xml:space="preserve">           Vereador                                                   </w:t>
      </w:r>
      <w:r>
        <w:rPr>
          <w:rFonts w:ascii="Arial Narrow" w:hAnsi="Arial Narrow" w:cs="Calibri"/>
          <w:b/>
        </w:rPr>
        <w:t xml:space="preserve">                             </w:t>
      </w:r>
      <w:proofErr w:type="spellStart"/>
      <w:r w:rsidRPr="00E41CAE">
        <w:rPr>
          <w:rFonts w:ascii="Arial Narrow" w:hAnsi="Arial Narrow" w:cs="Calibri"/>
          <w:b/>
        </w:rPr>
        <w:t>Vereador</w:t>
      </w:r>
      <w:proofErr w:type="spellEnd"/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</w:rPr>
      </w:pP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</w:rPr>
      </w:pPr>
      <w:r w:rsidRPr="00E41CAE">
        <w:rPr>
          <w:rFonts w:ascii="Arial Narrow" w:hAnsi="Arial Narrow" w:cs="Calibri"/>
        </w:rPr>
        <w:t xml:space="preserve">Rubens </w:t>
      </w:r>
      <w:proofErr w:type="spellStart"/>
      <w:r w:rsidRPr="00E41CAE">
        <w:rPr>
          <w:rFonts w:ascii="Arial Narrow" w:hAnsi="Arial Narrow" w:cs="Calibri"/>
        </w:rPr>
        <w:t>Franzin</w:t>
      </w:r>
      <w:proofErr w:type="spellEnd"/>
      <w:r w:rsidRPr="00E41CAE">
        <w:rPr>
          <w:rFonts w:ascii="Arial Narrow" w:hAnsi="Arial Narrow" w:cs="Calibri"/>
        </w:rPr>
        <w:t xml:space="preserve"> Manoel</w:t>
      </w:r>
    </w:p>
    <w:p w:rsidR="002747CD" w:rsidRPr="00E41CAE" w:rsidRDefault="002747CD" w:rsidP="002747CD">
      <w:pPr>
        <w:ind w:right="-1135" w:firstLine="1560"/>
        <w:rPr>
          <w:rFonts w:ascii="Arial Narrow" w:hAnsi="Arial Narrow" w:cs="Calibri"/>
          <w:b/>
        </w:rPr>
      </w:pPr>
      <w:r w:rsidRPr="00E41CAE">
        <w:rPr>
          <w:rFonts w:ascii="Arial Narrow" w:hAnsi="Arial Narrow" w:cs="Calibri"/>
          <w:b/>
        </w:rPr>
        <w:t xml:space="preserve">           Vereador</w:t>
      </w:r>
    </w:p>
    <w:p w:rsidR="002747CD" w:rsidRPr="00E41CAE" w:rsidRDefault="002747CD" w:rsidP="002747CD">
      <w:pPr>
        <w:spacing w:before="100" w:beforeAutospacing="1" w:after="100" w:afterAutospacing="1" w:line="360" w:lineRule="auto"/>
        <w:ind w:left="567" w:firstLine="1560"/>
        <w:jc w:val="both"/>
        <w:rPr>
          <w:rFonts w:ascii="Arial Narrow" w:hAnsi="Arial Narrow"/>
        </w:rPr>
      </w:pPr>
    </w:p>
    <w:p w:rsidR="008D68A9" w:rsidRPr="00AD2B32" w:rsidRDefault="008D68A9" w:rsidP="008D68A9">
      <w:pPr>
        <w:ind w:right="999"/>
        <w:rPr>
          <w:rFonts w:ascii="Arial Narrow" w:hAnsi="Arial Narrow" w:cs="Arial"/>
        </w:rPr>
      </w:pPr>
    </w:p>
    <w:p w:rsidR="008D68A9" w:rsidRPr="007E6D1C" w:rsidRDefault="008D68A9" w:rsidP="008D68A9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J</w:t>
      </w:r>
      <w:r w:rsidRPr="007E6D1C">
        <w:rPr>
          <w:rFonts w:ascii="Arial Narrow" w:hAnsi="Arial Narrow"/>
          <w:b/>
          <w:sz w:val="28"/>
          <w:szCs w:val="28"/>
          <w:u w:val="single"/>
        </w:rPr>
        <w:t xml:space="preserve">ustificativa ao Projeto de </w:t>
      </w:r>
      <w:r>
        <w:rPr>
          <w:rFonts w:ascii="Arial Narrow" w:hAnsi="Arial Narrow"/>
          <w:b/>
          <w:sz w:val="28"/>
          <w:szCs w:val="28"/>
          <w:u w:val="single"/>
        </w:rPr>
        <w:t xml:space="preserve">Emenda </w:t>
      </w:r>
      <w:r w:rsidR="002747CD">
        <w:rPr>
          <w:rFonts w:ascii="Arial Narrow" w:hAnsi="Arial Narrow"/>
          <w:b/>
          <w:sz w:val="28"/>
          <w:szCs w:val="28"/>
          <w:u w:val="single"/>
        </w:rPr>
        <w:t>à</w:t>
      </w:r>
      <w:r>
        <w:rPr>
          <w:rFonts w:ascii="Arial Narrow" w:hAnsi="Arial Narrow"/>
          <w:b/>
          <w:sz w:val="28"/>
          <w:szCs w:val="28"/>
          <w:u w:val="single"/>
        </w:rPr>
        <w:t xml:space="preserve"> Lei </w:t>
      </w:r>
      <w:r w:rsidR="000F100E">
        <w:rPr>
          <w:rFonts w:ascii="Arial Narrow" w:hAnsi="Arial Narrow"/>
          <w:b/>
          <w:sz w:val="28"/>
          <w:szCs w:val="28"/>
          <w:u w:val="single"/>
        </w:rPr>
        <w:t>Orgânica n</w:t>
      </w:r>
      <w:r w:rsidR="005945F6">
        <w:rPr>
          <w:rFonts w:ascii="Arial Narrow" w:hAnsi="Arial Narrow"/>
          <w:b/>
          <w:sz w:val="28"/>
          <w:szCs w:val="28"/>
          <w:u w:val="single"/>
        </w:rPr>
        <w:t>°      /2017</w:t>
      </w:r>
    </w:p>
    <w:p w:rsidR="008D68A9" w:rsidRDefault="008D68A9" w:rsidP="008D68A9">
      <w:pPr>
        <w:ind w:firstLine="1701"/>
        <w:rPr>
          <w:rFonts w:ascii="Arial Narrow" w:hAnsi="Arial Narrow"/>
        </w:rPr>
      </w:pPr>
    </w:p>
    <w:p w:rsidR="008D68A9" w:rsidRDefault="008D68A9" w:rsidP="008D68A9">
      <w:pPr>
        <w:ind w:firstLine="1701"/>
        <w:rPr>
          <w:rFonts w:ascii="Arial Narrow" w:hAnsi="Arial Narrow"/>
        </w:rPr>
      </w:pPr>
    </w:p>
    <w:p w:rsidR="00A83F26" w:rsidRDefault="008D68A9" w:rsidP="00A83F26">
      <w:pPr>
        <w:spacing w:before="100" w:beforeAutospacing="1" w:after="100" w:afterAutospacing="1" w:line="360" w:lineRule="auto"/>
        <w:ind w:left="567" w:firstLine="1560"/>
        <w:jc w:val="both"/>
        <w:rPr>
          <w:rFonts w:ascii="Arial Narrow" w:hAnsi="Arial Narrow"/>
        </w:rPr>
      </w:pPr>
      <w:r w:rsidRPr="00E072A3">
        <w:rPr>
          <w:rFonts w:ascii="Arial Narrow" w:hAnsi="Arial Narrow"/>
        </w:rPr>
        <w:t>Os Vereadores subscritores do presente, no uso de suas atribuições regimentais, em especial o Art. 191, inciso I, do Regimento Interno desta Casa de Leis, e Art. 41,</w:t>
      </w:r>
      <w:r w:rsidR="005945F6" w:rsidRPr="00E072A3">
        <w:rPr>
          <w:rFonts w:ascii="Arial Narrow" w:hAnsi="Arial Narrow"/>
        </w:rPr>
        <w:t xml:space="preserve"> inciso I,</w:t>
      </w:r>
      <w:r w:rsidRPr="00E072A3">
        <w:rPr>
          <w:rFonts w:ascii="Arial Narrow" w:hAnsi="Arial Narrow"/>
        </w:rPr>
        <w:t xml:space="preserve"> da Lei Orgânica do Município de Arapongas, apresentam </w:t>
      </w:r>
      <w:r w:rsidRPr="00E072A3">
        <w:rPr>
          <w:rFonts w:ascii="Arial Narrow" w:hAnsi="Arial Narrow"/>
          <w:u w:val="single"/>
        </w:rPr>
        <w:t>Projeto de Emenda à Lei Orgânica</w:t>
      </w:r>
      <w:r w:rsidR="00A83F26">
        <w:rPr>
          <w:rFonts w:ascii="Arial Narrow" w:hAnsi="Arial Narrow"/>
        </w:rPr>
        <w:t>.</w:t>
      </w:r>
    </w:p>
    <w:p w:rsidR="00C260EF" w:rsidRPr="00E072A3" w:rsidRDefault="00C260EF" w:rsidP="00C260EF">
      <w:pPr>
        <w:spacing w:before="100" w:beforeAutospacing="1" w:after="100" w:afterAutospacing="1" w:line="360" w:lineRule="auto"/>
        <w:ind w:left="567" w:firstLine="1560"/>
        <w:jc w:val="both"/>
        <w:rPr>
          <w:rFonts w:ascii="Arial Narrow" w:hAnsi="Arial Narrow"/>
        </w:rPr>
      </w:pPr>
      <w:r w:rsidRPr="00E072A3">
        <w:rPr>
          <w:rFonts w:ascii="Arial Narrow" w:hAnsi="Arial Narrow"/>
        </w:rPr>
        <w:t xml:space="preserve">O STF julgou recentemente recurso Extraordinário no que diz respeito ao pagamento de </w:t>
      </w:r>
      <w:r w:rsidR="00A83F26">
        <w:rPr>
          <w:rFonts w:ascii="Arial Narrow" w:hAnsi="Arial Narrow"/>
        </w:rPr>
        <w:t>13° salário e terço de férias a</w:t>
      </w:r>
      <w:r w:rsidR="00265E68">
        <w:rPr>
          <w:rFonts w:ascii="Arial Narrow" w:hAnsi="Arial Narrow"/>
        </w:rPr>
        <w:t>o</w:t>
      </w:r>
      <w:r w:rsidR="00A83F26">
        <w:rPr>
          <w:rFonts w:ascii="Arial Narrow" w:hAnsi="Arial Narrow"/>
        </w:rPr>
        <w:t>s agentes políticos</w:t>
      </w:r>
      <w:r w:rsidRPr="00E072A3">
        <w:rPr>
          <w:rFonts w:ascii="Arial Narrow" w:hAnsi="Arial Narrow"/>
        </w:rPr>
        <w:t>:</w:t>
      </w:r>
    </w:p>
    <w:p w:rsidR="00C260EF" w:rsidRPr="00E072A3" w:rsidRDefault="00C260EF" w:rsidP="00C260EF">
      <w:pPr>
        <w:spacing w:before="100" w:beforeAutospacing="1" w:after="100" w:afterAutospacing="1" w:line="360" w:lineRule="auto"/>
        <w:ind w:left="2268"/>
        <w:jc w:val="both"/>
        <w:rPr>
          <w:rFonts w:ascii="Arial Narrow" w:hAnsi="Arial Narrow"/>
        </w:rPr>
      </w:pPr>
      <w:r w:rsidRPr="00E072A3">
        <w:rPr>
          <w:rFonts w:ascii="Arial Narrow" w:hAnsi="Arial Narrow"/>
        </w:rPr>
        <w:t>“A matéria foi submetida recentemente ao crivo do Supremo Tribunal Federal. Com efeito, nos autos do Recurso Extraordinário 650.898/RS, a maioria do STF decidiu, com repercussão geral reconhecida, que o pagamento de 13º salário e terço de férias a agentes políticos não fere o mencionado artigo 39, parágrafo 4°, da CF. Consignou-se, pois, por maioria, a partir do voto proferido pelo Ministro Roberto Barroso, que o regime de subsídio é incompatível com outras parcelas remuneratórias de natureza mensal, o que não seria o caso do 13° e das férias, pagos a todos os trabalhadores e servidores, com periodicidade anual. Assim, o pagamento de 13° salário e terço de férias aos agentes políticos, em especial prefeitos, secretários e vereadores, não feriria o parágrafo 4° do artigo 39 da CF, tendo em vista que estas vantagens são direitos de todos os trabalhadores, inclusive dos agentes políticos.”</w:t>
      </w:r>
      <w:r w:rsidRPr="00E072A3">
        <w:rPr>
          <w:rStyle w:val="Refdenotaderodap"/>
          <w:rFonts w:ascii="Arial Narrow" w:hAnsi="Arial Narrow"/>
        </w:rPr>
        <w:footnoteReference w:id="1"/>
      </w:r>
    </w:p>
    <w:p w:rsidR="00E072A3" w:rsidRDefault="00E41CAE" w:rsidP="00E072A3">
      <w:pPr>
        <w:spacing w:before="100" w:beforeAutospacing="1" w:after="100" w:afterAutospacing="1" w:line="360" w:lineRule="auto"/>
        <w:ind w:left="567" w:firstLine="15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Portanto, </w:t>
      </w:r>
      <w:r w:rsidR="00A83F26">
        <w:rPr>
          <w:rFonts w:ascii="Arial Narrow" w:hAnsi="Arial Narrow"/>
        </w:rPr>
        <w:t xml:space="preserve">o Plenário do STF decidiu </w:t>
      </w:r>
      <w:r w:rsidR="00265E68">
        <w:rPr>
          <w:rFonts w:ascii="Arial Narrow" w:hAnsi="Arial Narrow"/>
        </w:rPr>
        <w:t xml:space="preserve">que prefeitos, vice-prefeitos e vereadores têm direito a receber o </w:t>
      </w:r>
      <w:r w:rsidR="002077D6">
        <w:rPr>
          <w:rFonts w:ascii="Arial Narrow" w:hAnsi="Arial Narrow"/>
        </w:rPr>
        <w:t>décimo terceiro</w:t>
      </w:r>
      <w:r w:rsidR="00265E68">
        <w:rPr>
          <w:rFonts w:ascii="Arial Narrow" w:hAnsi="Arial Narrow"/>
        </w:rPr>
        <w:t xml:space="preserve"> salário e abono de férias</w:t>
      </w:r>
      <w:r w:rsidR="00E072A3">
        <w:rPr>
          <w:rFonts w:ascii="Arial Narrow" w:hAnsi="Arial Narrow"/>
        </w:rPr>
        <w:t>.</w:t>
      </w:r>
    </w:p>
    <w:p w:rsidR="00E41CAE" w:rsidRDefault="00E41CAE" w:rsidP="00E072A3">
      <w:pPr>
        <w:spacing w:before="100" w:beforeAutospacing="1" w:after="100" w:afterAutospacing="1" w:line="360" w:lineRule="auto"/>
        <w:ind w:left="567" w:firstLine="1560"/>
        <w:jc w:val="both"/>
        <w:rPr>
          <w:rFonts w:ascii="Arial Narrow" w:hAnsi="Arial Narrow"/>
        </w:rPr>
      </w:pPr>
      <w:r>
        <w:rPr>
          <w:rFonts w:ascii="Arial Narrow" w:hAnsi="Arial Narrow"/>
        </w:rPr>
        <w:t>Além disso, firmou-se a tese de que</w:t>
      </w:r>
      <w:r w:rsidRPr="00E41CAE">
        <w:t xml:space="preserve"> </w:t>
      </w:r>
      <w:r>
        <w:rPr>
          <w:rFonts w:ascii="Arial Narrow" w:hAnsi="Arial Narrow"/>
        </w:rPr>
        <w:t>o</w:t>
      </w:r>
      <w:r w:rsidRPr="00E41CAE">
        <w:rPr>
          <w:rFonts w:ascii="Arial Narrow" w:hAnsi="Arial Narrow"/>
        </w:rPr>
        <w:t xml:space="preserve"> artigo 39, parágrafo 4º, da Constituição Federal não é incompatível com o pagamento de terço de férias e décimo terceiro salário</w:t>
      </w:r>
      <w:r>
        <w:rPr>
          <w:rFonts w:ascii="Arial Narrow" w:hAnsi="Arial Narrow"/>
        </w:rPr>
        <w:t xml:space="preserve">, </w:t>
      </w:r>
      <w:r w:rsidRPr="00E41CAE">
        <w:rPr>
          <w:rFonts w:ascii="Arial Narrow" w:hAnsi="Arial Narrow"/>
        </w:rPr>
        <w:t>devidos igualmente a todos os trabalhadores, inclusive aos agentes públicos. Assim, é plenamente possível que os Prefeitos e Vice-Prefeitos recebam essas parcelas remuneratórias, que não são incompatíveis com o regime constitucional do subsídio.</w:t>
      </w:r>
    </w:p>
    <w:p w:rsidR="00143A50" w:rsidRDefault="00143A50" w:rsidP="00E072A3">
      <w:pPr>
        <w:spacing w:before="100" w:beforeAutospacing="1" w:after="100" w:afterAutospacing="1" w:line="360" w:lineRule="auto"/>
        <w:ind w:left="567" w:firstLine="15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alteração ora pretendida direciona </w:t>
      </w:r>
      <w:r w:rsidR="00265E68">
        <w:rPr>
          <w:rFonts w:ascii="Arial Narrow" w:hAnsi="Arial Narrow"/>
        </w:rPr>
        <w:t>à</w:t>
      </w:r>
      <w:r>
        <w:rPr>
          <w:rFonts w:ascii="Arial Narrow" w:hAnsi="Arial Narrow"/>
        </w:rPr>
        <w:t xml:space="preserve"> redação constante na nossa Carta Magna</w:t>
      </w:r>
      <w:r w:rsidR="00265E68">
        <w:rPr>
          <w:rFonts w:ascii="Arial Narrow" w:hAnsi="Arial Narrow"/>
        </w:rPr>
        <w:t xml:space="preserve"> além de buscar manter a Lei Orgânica Municipal adequada com as decisões e entendimentos sedimentados pelo judiciário.</w:t>
      </w:r>
    </w:p>
    <w:p w:rsidR="00265E68" w:rsidRPr="00E072A3" w:rsidRDefault="00265E68" w:rsidP="008F2310">
      <w:pPr>
        <w:spacing w:line="360" w:lineRule="auto"/>
        <w:ind w:left="567" w:firstLine="1560"/>
        <w:jc w:val="both"/>
        <w:rPr>
          <w:rFonts w:ascii="Arial Narrow" w:hAnsi="Arial Narrow"/>
        </w:rPr>
      </w:pPr>
      <w:r>
        <w:rPr>
          <w:rFonts w:ascii="Arial Narrow" w:hAnsi="Arial Narrow"/>
        </w:rPr>
        <w:t>Além disso, registra-se que o pagamento não é automático</w:t>
      </w:r>
      <w:r w:rsidR="008F2310">
        <w:rPr>
          <w:rFonts w:ascii="Arial Narrow" w:hAnsi="Arial Narrow"/>
        </w:rPr>
        <w:t>, ou seja, para implementação de</w:t>
      </w:r>
      <w:r w:rsidR="008F2310" w:rsidRPr="008F2310">
        <w:rPr>
          <w:rFonts w:ascii="Arial Narrow" w:hAnsi="Arial Narrow"/>
        </w:rPr>
        <w:t xml:space="preserve"> tais vantagens nos limites da sua esfera de competência, </w:t>
      </w:r>
      <w:r w:rsidR="008F2310">
        <w:rPr>
          <w:rFonts w:ascii="Arial Narrow" w:hAnsi="Arial Narrow"/>
        </w:rPr>
        <w:t>deve-se</w:t>
      </w:r>
      <w:r w:rsidR="008F2310" w:rsidRPr="008F2310">
        <w:rPr>
          <w:rFonts w:ascii="Arial Narrow" w:hAnsi="Arial Narrow"/>
        </w:rPr>
        <w:t xml:space="preserve"> atenção às demais diretrizes legais e constitucionais.</w:t>
      </w:r>
    </w:p>
    <w:p w:rsidR="008D68A9" w:rsidRDefault="00E41CAE" w:rsidP="008D68A9">
      <w:pPr>
        <w:spacing w:before="100" w:beforeAutospacing="1" w:after="100" w:afterAutospacing="1" w:line="360" w:lineRule="auto"/>
        <w:ind w:left="567" w:firstLine="1560"/>
        <w:jc w:val="both"/>
        <w:rPr>
          <w:rFonts w:ascii="Arial Narrow" w:hAnsi="Arial Narrow"/>
        </w:rPr>
      </w:pPr>
      <w:r>
        <w:rPr>
          <w:rFonts w:ascii="Arial Narrow" w:hAnsi="Arial Narrow"/>
        </w:rPr>
        <w:t>Isto posto,</w:t>
      </w:r>
      <w:r w:rsidR="008D68A9">
        <w:rPr>
          <w:rFonts w:ascii="Arial Narrow" w:hAnsi="Arial Narrow"/>
        </w:rPr>
        <w:t xml:space="preserve"> colocamos a presente proposta para a deliberação do Plenário desta Casa de Leis.</w:t>
      </w:r>
    </w:p>
    <w:p w:rsidR="00E41CAE" w:rsidRDefault="00E41CAE" w:rsidP="00E41CAE">
      <w:pPr>
        <w:spacing w:before="100" w:beforeAutospacing="1" w:after="100" w:afterAutospacing="1" w:line="360" w:lineRule="auto"/>
        <w:ind w:left="567" w:firstLine="1560"/>
        <w:jc w:val="right"/>
        <w:rPr>
          <w:rFonts w:ascii="Arial Narrow" w:hAnsi="Arial Narrow"/>
        </w:rPr>
      </w:pPr>
      <w:r>
        <w:rPr>
          <w:rFonts w:ascii="Arial Narrow" w:hAnsi="Arial Narrow"/>
        </w:rPr>
        <w:t>Arapongas, 01 de dezembro de 2017.</w:t>
      </w:r>
    </w:p>
    <w:p w:rsidR="00E41CAE" w:rsidRDefault="00E41CAE" w:rsidP="008D68A9">
      <w:pPr>
        <w:spacing w:before="100" w:beforeAutospacing="1" w:after="100" w:afterAutospacing="1" w:line="360" w:lineRule="auto"/>
        <w:ind w:left="567" w:firstLine="1560"/>
        <w:jc w:val="both"/>
        <w:rPr>
          <w:rFonts w:ascii="Arial Narrow" w:hAnsi="Arial Narrow"/>
        </w:rPr>
      </w:pPr>
    </w:p>
    <w:p w:rsidR="00E41CAE" w:rsidRDefault="00E41CAE" w:rsidP="008D68A9">
      <w:pPr>
        <w:spacing w:before="100" w:beforeAutospacing="1" w:after="100" w:afterAutospacing="1" w:line="360" w:lineRule="auto"/>
        <w:ind w:left="567" w:firstLine="1560"/>
        <w:jc w:val="both"/>
        <w:rPr>
          <w:rFonts w:ascii="Arial Narrow" w:hAnsi="Arial Narrow"/>
        </w:rPr>
      </w:pPr>
    </w:p>
    <w:p w:rsidR="00E41CAE" w:rsidRPr="00E41CAE" w:rsidRDefault="00E41CAE" w:rsidP="00E41CAE">
      <w:pPr>
        <w:ind w:right="-1135" w:firstLine="1560"/>
        <w:jc w:val="both"/>
        <w:rPr>
          <w:rFonts w:ascii="Arial Narrow" w:hAnsi="Arial Narrow" w:cs="Calibri"/>
        </w:rPr>
      </w:pPr>
      <w:r w:rsidRPr="00E41CAE">
        <w:rPr>
          <w:rFonts w:ascii="Arial Narrow" w:hAnsi="Arial Narrow" w:cs="Calibri"/>
        </w:rPr>
        <w:t xml:space="preserve">Adauto </w:t>
      </w:r>
      <w:proofErr w:type="spellStart"/>
      <w:r w:rsidRPr="00E41CAE">
        <w:rPr>
          <w:rFonts w:ascii="Arial Narrow" w:hAnsi="Arial Narrow" w:cs="Calibri"/>
        </w:rPr>
        <w:t>Fornazieri</w:t>
      </w:r>
      <w:proofErr w:type="spellEnd"/>
      <w:r w:rsidRPr="00E41CAE">
        <w:rPr>
          <w:rFonts w:ascii="Arial Narrow" w:hAnsi="Arial Narrow" w:cs="Calibri"/>
        </w:rPr>
        <w:t xml:space="preserve">                                                           Ademir </w:t>
      </w:r>
      <w:proofErr w:type="spellStart"/>
      <w:r w:rsidRPr="00E41CAE">
        <w:rPr>
          <w:rFonts w:ascii="Arial Narrow" w:hAnsi="Arial Narrow" w:cs="Calibri"/>
        </w:rPr>
        <w:t>Gallo</w:t>
      </w:r>
      <w:proofErr w:type="spellEnd"/>
      <w:r w:rsidRPr="00E41CAE">
        <w:rPr>
          <w:rFonts w:ascii="Arial Narrow" w:hAnsi="Arial Narrow" w:cs="Calibri"/>
        </w:rPr>
        <w:t xml:space="preserve"> Esplendor</w:t>
      </w:r>
    </w:p>
    <w:p w:rsidR="00E41CAE" w:rsidRPr="00E41CAE" w:rsidRDefault="00E41CAE" w:rsidP="00E41CAE">
      <w:pPr>
        <w:ind w:right="-1135" w:firstLine="1560"/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      </w:t>
      </w:r>
      <w:r w:rsidRPr="00E41CAE">
        <w:rPr>
          <w:rFonts w:ascii="Arial Narrow" w:hAnsi="Arial Narrow" w:cs="Calibri"/>
          <w:b/>
        </w:rPr>
        <w:t xml:space="preserve">Vereador                                                                               </w:t>
      </w:r>
      <w:proofErr w:type="spellStart"/>
      <w:r w:rsidRPr="00E41CAE">
        <w:rPr>
          <w:rFonts w:ascii="Arial Narrow" w:hAnsi="Arial Narrow" w:cs="Calibri"/>
          <w:b/>
        </w:rPr>
        <w:t>Vereador</w:t>
      </w:r>
      <w:proofErr w:type="spellEnd"/>
    </w:p>
    <w:p w:rsidR="00E41CAE" w:rsidRPr="00E41CAE" w:rsidRDefault="00E41CAE" w:rsidP="00E41CAE">
      <w:pPr>
        <w:ind w:right="-1135" w:firstLine="1560"/>
        <w:jc w:val="both"/>
        <w:rPr>
          <w:rFonts w:ascii="Arial Narrow" w:hAnsi="Arial Narrow" w:cs="Calibri"/>
          <w:b/>
        </w:rPr>
      </w:pPr>
    </w:p>
    <w:p w:rsidR="00E41CAE" w:rsidRPr="00E41CAE" w:rsidRDefault="00E41CAE" w:rsidP="00E41CAE">
      <w:pPr>
        <w:ind w:right="-1135" w:firstLine="1560"/>
        <w:jc w:val="both"/>
        <w:rPr>
          <w:rFonts w:ascii="Arial Narrow" w:hAnsi="Arial Narrow" w:cs="Calibri"/>
          <w:b/>
        </w:rPr>
      </w:pPr>
    </w:p>
    <w:p w:rsidR="00E41CAE" w:rsidRPr="00E41CAE" w:rsidRDefault="00E41CAE" w:rsidP="00E41CAE">
      <w:pPr>
        <w:ind w:right="-1135" w:firstLine="1560"/>
        <w:jc w:val="both"/>
        <w:rPr>
          <w:rFonts w:ascii="Arial Narrow" w:hAnsi="Arial Narrow" w:cs="Calibri"/>
          <w:b/>
        </w:rPr>
      </w:pPr>
    </w:p>
    <w:p w:rsidR="00E41CAE" w:rsidRPr="00E41CAE" w:rsidRDefault="00E41CAE" w:rsidP="00E41CAE">
      <w:pPr>
        <w:ind w:right="-1135" w:firstLine="1560"/>
        <w:jc w:val="both"/>
        <w:rPr>
          <w:rFonts w:ascii="Arial Narrow" w:hAnsi="Arial Narrow" w:cs="Calibri"/>
          <w:b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</w:rPr>
      </w:pPr>
      <w:proofErr w:type="spellStart"/>
      <w:r w:rsidRPr="00E41CAE">
        <w:rPr>
          <w:rFonts w:ascii="Arial Narrow" w:hAnsi="Arial Narrow" w:cs="Calibri"/>
        </w:rPr>
        <w:t>Agnelson</w:t>
      </w:r>
      <w:proofErr w:type="spellEnd"/>
      <w:r w:rsidRPr="00E41CAE">
        <w:rPr>
          <w:rFonts w:ascii="Arial Narrow" w:hAnsi="Arial Narrow" w:cs="Calibri"/>
        </w:rPr>
        <w:t xml:space="preserve"> </w:t>
      </w:r>
      <w:proofErr w:type="spellStart"/>
      <w:r w:rsidRPr="00E41CAE">
        <w:rPr>
          <w:rFonts w:ascii="Arial Narrow" w:hAnsi="Arial Narrow" w:cs="Calibri"/>
        </w:rPr>
        <w:t>Galassi</w:t>
      </w:r>
      <w:proofErr w:type="spellEnd"/>
      <w:r w:rsidRPr="00E41CAE">
        <w:rPr>
          <w:rFonts w:ascii="Arial Narrow" w:hAnsi="Arial Narrow" w:cs="Calibri"/>
        </w:rPr>
        <w:t xml:space="preserve">                                                                 Angélica Ferreira </w:t>
      </w: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  <w:r w:rsidRPr="00E41CAE">
        <w:rPr>
          <w:rFonts w:ascii="Arial Narrow" w:hAnsi="Arial Narrow" w:cs="Calibri"/>
          <w:b/>
        </w:rPr>
        <w:t xml:space="preserve">      Vereador                                                            </w:t>
      </w:r>
      <w:r>
        <w:rPr>
          <w:rFonts w:ascii="Arial Narrow" w:hAnsi="Arial Narrow" w:cs="Calibri"/>
          <w:b/>
        </w:rPr>
        <w:t xml:space="preserve">                </w:t>
      </w:r>
      <w:r w:rsidRPr="00E41CAE">
        <w:rPr>
          <w:rFonts w:ascii="Arial Narrow" w:hAnsi="Arial Narrow" w:cs="Calibri"/>
          <w:b/>
        </w:rPr>
        <w:t xml:space="preserve"> Vereadora       </w:t>
      </w: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</w:rPr>
      </w:pPr>
      <w:proofErr w:type="spellStart"/>
      <w:r w:rsidRPr="00E41CAE">
        <w:rPr>
          <w:rFonts w:ascii="Arial Narrow" w:hAnsi="Arial Narrow" w:cs="Calibri"/>
        </w:rPr>
        <w:t>Antonio</w:t>
      </w:r>
      <w:proofErr w:type="spellEnd"/>
      <w:r w:rsidRPr="00E41CAE">
        <w:rPr>
          <w:rFonts w:ascii="Arial Narrow" w:hAnsi="Arial Narrow" w:cs="Calibri"/>
        </w:rPr>
        <w:t xml:space="preserve"> Carlos </w:t>
      </w:r>
      <w:proofErr w:type="spellStart"/>
      <w:r w:rsidRPr="00E41CAE">
        <w:rPr>
          <w:rFonts w:ascii="Arial Narrow" w:hAnsi="Arial Narrow" w:cs="Calibri"/>
        </w:rPr>
        <w:t>Chavioli</w:t>
      </w:r>
      <w:proofErr w:type="spellEnd"/>
      <w:r w:rsidRPr="00E41CAE">
        <w:rPr>
          <w:rFonts w:ascii="Arial Narrow" w:hAnsi="Arial Narrow" w:cs="Calibri"/>
        </w:rPr>
        <w:t xml:space="preserve">                                                       Aroldo Cesar </w:t>
      </w:r>
      <w:proofErr w:type="spellStart"/>
      <w:r w:rsidRPr="00E41CAE">
        <w:rPr>
          <w:rFonts w:ascii="Arial Narrow" w:hAnsi="Arial Narrow" w:cs="Calibri"/>
        </w:rPr>
        <w:t>Pagan</w:t>
      </w:r>
      <w:proofErr w:type="spellEnd"/>
      <w:r w:rsidRPr="00E41CAE">
        <w:rPr>
          <w:rFonts w:ascii="Arial Narrow" w:hAnsi="Arial Narrow" w:cs="Calibri"/>
        </w:rPr>
        <w:t xml:space="preserve"> </w:t>
      </w: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  <w:r w:rsidRPr="00E41CAE">
        <w:rPr>
          <w:rFonts w:ascii="Arial Narrow" w:hAnsi="Arial Narrow" w:cs="Calibri"/>
          <w:b/>
        </w:rPr>
        <w:t xml:space="preserve">         Vereador                                                 </w:t>
      </w:r>
      <w:r>
        <w:rPr>
          <w:rFonts w:ascii="Arial Narrow" w:hAnsi="Arial Narrow" w:cs="Calibri"/>
          <w:b/>
        </w:rPr>
        <w:t xml:space="preserve">                            </w:t>
      </w:r>
      <w:proofErr w:type="spellStart"/>
      <w:r w:rsidRPr="00E41CAE">
        <w:rPr>
          <w:rFonts w:ascii="Arial Narrow" w:hAnsi="Arial Narrow" w:cs="Calibri"/>
          <w:b/>
        </w:rPr>
        <w:t>Vereador</w:t>
      </w:r>
      <w:proofErr w:type="spellEnd"/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</w:rPr>
      </w:pPr>
      <w:r w:rsidRPr="00E41CAE">
        <w:rPr>
          <w:rFonts w:ascii="Arial Narrow" w:hAnsi="Arial Narrow" w:cs="Calibri"/>
        </w:rPr>
        <w:t xml:space="preserve">    Cleide Bisca                                                                          Fernando Oliveira</w:t>
      </w: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  <w:r w:rsidRPr="00E41CAE">
        <w:rPr>
          <w:rFonts w:ascii="Arial Narrow" w:hAnsi="Arial Narrow" w:cs="Calibri"/>
          <w:b/>
        </w:rPr>
        <w:t xml:space="preserve">      Vereadora                                                    </w:t>
      </w:r>
      <w:r>
        <w:rPr>
          <w:rFonts w:ascii="Arial Narrow" w:hAnsi="Arial Narrow" w:cs="Calibri"/>
          <w:b/>
        </w:rPr>
        <w:t xml:space="preserve">                             </w:t>
      </w:r>
      <w:r w:rsidRPr="00E41CAE">
        <w:rPr>
          <w:rFonts w:ascii="Arial Narrow" w:hAnsi="Arial Narrow" w:cs="Calibri"/>
          <w:b/>
        </w:rPr>
        <w:t>Vereador</w:t>
      </w: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</w:p>
    <w:p w:rsidR="00E41CAE" w:rsidRPr="00E41CAE" w:rsidRDefault="00E41CAE" w:rsidP="00E41CAE">
      <w:pPr>
        <w:pStyle w:val="Ttulo6"/>
        <w:spacing w:before="0" w:after="0"/>
        <w:ind w:right="-1135" w:firstLine="1560"/>
        <w:rPr>
          <w:rFonts w:ascii="Arial Narrow" w:hAnsi="Arial Narrow" w:cs="Arial"/>
          <w:bCs w:val="0"/>
          <w:i w:val="0"/>
          <w:sz w:val="24"/>
          <w:szCs w:val="24"/>
          <w:lang w:val="pt-PT"/>
        </w:rPr>
      </w:pPr>
      <w:r w:rsidRPr="00E41CAE">
        <w:rPr>
          <w:rFonts w:ascii="Arial Narrow" w:hAnsi="Arial Narrow" w:cs="Calibri"/>
          <w:i w:val="0"/>
          <w:sz w:val="24"/>
        </w:rPr>
        <w:t xml:space="preserve">Levi Ap. Xavier                                                                         </w:t>
      </w:r>
      <w:r>
        <w:rPr>
          <w:rFonts w:ascii="Arial Narrow" w:hAnsi="Arial Narrow" w:cs="Calibri"/>
          <w:i w:val="0"/>
          <w:sz w:val="24"/>
        </w:rPr>
        <w:t xml:space="preserve">  </w:t>
      </w:r>
      <w:r w:rsidRPr="00E41CAE">
        <w:rPr>
          <w:rFonts w:ascii="Arial Narrow" w:hAnsi="Arial Narrow" w:cs="Calibri"/>
          <w:i w:val="0"/>
          <w:sz w:val="24"/>
        </w:rPr>
        <w:t xml:space="preserve">  Marcio </w:t>
      </w:r>
      <w:proofErr w:type="spellStart"/>
      <w:r w:rsidRPr="00E41CAE">
        <w:rPr>
          <w:rFonts w:ascii="Arial Narrow" w:hAnsi="Arial Narrow" w:cs="Calibri"/>
          <w:i w:val="0"/>
          <w:sz w:val="24"/>
        </w:rPr>
        <w:t>Nicke</w:t>
      </w:r>
      <w:r>
        <w:rPr>
          <w:rFonts w:ascii="Arial Narrow" w:hAnsi="Arial Narrow" w:cs="Calibri"/>
          <w:i w:val="0"/>
          <w:sz w:val="24"/>
        </w:rPr>
        <w:t>nig</w:t>
      </w:r>
      <w:proofErr w:type="spellEnd"/>
      <w:r w:rsidRPr="00E41CAE">
        <w:rPr>
          <w:rFonts w:ascii="Arial Narrow" w:hAnsi="Arial Narrow" w:cs="Calibri"/>
          <w:i w:val="0"/>
          <w:sz w:val="24"/>
        </w:rPr>
        <w:t xml:space="preserve"> </w:t>
      </w: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  <w:r w:rsidRPr="00E41CAE">
        <w:rPr>
          <w:rFonts w:ascii="Arial Narrow" w:hAnsi="Arial Narrow" w:cs="Calibri"/>
          <w:b/>
        </w:rPr>
        <w:t xml:space="preserve">     Vereador                                                                                  </w:t>
      </w:r>
      <w:r w:rsidR="00961099">
        <w:rPr>
          <w:rFonts w:ascii="Arial Narrow" w:hAnsi="Arial Narrow" w:cs="Calibri"/>
          <w:b/>
        </w:rPr>
        <w:t xml:space="preserve"> </w:t>
      </w:r>
      <w:r w:rsidRPr="00E41CAE">
        <w:rPr>
          <w:rFonts w:ascii="Arial Narrow" w:hAnsi="Arial Narrow" w:cs="Calibri"/>
          <w:b/>
        </w:rPr>
        <w:t xml:space="preserve">  </w:t>
      </w:r>
      <w:r w:rsidRPr="00E41CAE">
        <w:rPr>
          <w:rFonts w:ascii="Arial Narrow" w:hAnsi="Arial Narrow" w:cs="Calibri"/>
          <w:b/>
          <w:lang w:val="pt-PT"/>
        </w:rPr>
        <w:t>Vereador</w:t>
      </w: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  <w:lang w:val="pt-PT"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  <w:lang w:val="pt-PT"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  <w:lang w:val="pt-PT"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  <w:lang w:val="pt-PT"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</w:rPr>
      </w:pPr>
      <w:r w:rsidRPr="00E41CAE">
        <w:rPr>
          <w:rFonts w:ascii="Arial Narrow" w:hAnsi="Arial Narrow" w:cs="Calibri"/>
        </w:rPr>
        <w:t>Miguel Messias                                                                     Osvaldo Alves dos Santos</w:t>
      </w: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  <w:r w:rsidRPr="00E41CAE">
        <w:rPr>
          <w:rFonts w:ascii="Arial Narrow" w:hAnsi="Arial Narrow" w:cs="Calibri"/>
          <w:b/>
        </w:rPr>
        <w:t xml:space="preserve">    Vereador                                                                             </w:t>
      </w:r>
      <w:r>
        <w:rPr>
          <w:rFonts w:ascii="Arial Narrow" w:hAnsi="Arial Narrow" w:cs="Calibri"/>
          <w:b/>
        </w:rPr>
        <w:t xml:space="preserve">      </w:t>
      </w:r>
      <w:r w:rsidRPr="00E41CAE">
        <w:rPr>
          <w:rFonts w:ascii="Arial Narrow" w:hAnsi="Arial Narrow" w:cs="Calibri"/>
          <w:b/>
        </w:rPr>
        <w:t xml:space="preserve">   </w:t>
      </w:r>
      <w:proofErr w:type="spellStart"/>
      <w:r w:rsidRPr="00E41CAE">
        <w:rPr>
          <w:rFonts w:ascii="Arial Narrow" w:hAnsi="Arial Narrow" w:cs="Calibri"/>
          <w:b/>
        </w:rPr>
        <w:t>Vereador</w:t>
      </w:r>
      <w:proofErr w:type="spellEnd"/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</w:rPr>
      </w:pPr>
    </w:p>
    <w:p w:rsidR="00E41CAE" w:rsidRDefault="00E41CAE" w:rsidP="00E41CAE">
      <w:pPr>
        <w:ind w:right="-1135" w:firstLine="1560"/>
        <w:rPr>
          <w:rFonts w:ascii="Arial Narrow" w:hAnsi="Arial Narrow" w:cs="Calibri"/>
        </w:rPr>
      </w:pPr>
    </w:p>
    <w:p w:rsidR="002747CD" w:rsidRPr="00E41CAE" w:rsidRDefault="002747CD" w:rsidP="00E41CAE">
      <w:pPr>
        <w:ind w:right="-1135" w:firstLine="1560"/>
        <w:rPr>
          <w:rFonts w:ascii="Arial Narrow" w:hAnsi="Arial Narrow" w:cs="Calibri"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</w:rPr>
      </w:pPr>
      <w:r w:rsidRPr="00E41CAE">
        <w:rPr>
          <w:rFonts w:ascii="Arial Narrow" w:hAnsi="Arial Narrow" w:cs="Calibri"/>
        </w:rPr>
        <w:t xml:space="preserve">Paulo Cesar de </w:t>
      </w:r>
      <w:proofErr w:type="spellStart"/>
      <w:r w:rsidRPr="00E41CAE">
        <w:rPr>
          <w:rFonts w:ascii="Arial Narrow" w:hAnsi="Arial Narrow" w:cs="Calibri"/>
        </w:rPr>
        <w:t>Araujo</w:t>
      </w:r>
      <w:proofErr w:type="spellEnd"/>
      <w:r w:rsidRPr="00E41CAE">
        <w:rPr>
          <w:rFonts w:ascii="Arial Narrow" w:hAnsi="Arial Narrow" w:cs="Calibri"/>
        </w:rPr>
        <w:t xml:space="preserve">                                                              </w:t>
      </w:r>
      <w:proofErr w:type="spellStart"/>
      <w:r w:rsidRPr="00E41CAE">
        <w:rPr>
          <w:rFonts w:ascii="Arial Narrow" w:hAnsi="Arial Narrow" w:cs="Calibri"/>
        </w:rPr>
        <w:t>Reivaldo</w:t>
      </w:r>
      <w:proofErr w:type="spellEnd"/>
      <w:r w:rsidRPr="00E41CAE">
        <w:rPr>
          <w:rFonts w:ascii="Arial Narrow" w:hAnsi="Arial Narrow" w:cs="Calibri"/>
        </w:rPr>
        <w:t xml:space="preserve"> dos Santos</w:t>
      </w: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  <w:r w:rsidRPr="00E41CAE">
        <w:rPr>
          <w:rFonts w:ascii="Arial Narrow" w:hAnsi="Arial Narrow" w:cs="Calibri"/>
          <w:b/>
        </w:rPr>
        <w:t xml:space="preserve">           Vereador                                                   </w:t>
      </w:r>
      <w:r>
        <w:rPr>
          <w:rFonts w:ascii="Arial Narrow" w:hAnsi="Arial Narrow" w:cs="Calibri"/>
          <w:b/>
        </w:rPr>
        <w:t xml:space="preserve">                             </w:t>
      </w:r>
      <w:proofErr w:type="spellStart"/>
      <w:r w:rsidRPr="00E41CAE">
        <w:rPr>
          <w:rFonts w:ascii="Arial Narrow" w:hAnsi="Arial Narrow" w:cs="Calibri"/>
          <w:b/>
        </w:rPr>
        <w:t>Vereador</w:t>
      </w:r>
      <w:proofErr w:type="spellEnd"/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</w:rPr>
      </w:pP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</w:rPr>
      </w:pPr>
      <w:r w:rsidRPr="00E41CAE">
        <w:rPr>
          <w:rFonts w:ascii="Arial Narrow" w:hAnsi="Arial Narrow" w:cs="Calibri"/>
        </w:rPr>
        <w:t xml:space="preserve">Rubens </w:t>
      </w:r>
      <w:proofErr w:type="spellStart"/>
      <w:r w:rsidRPr="00E41CAE">
        <w:rPr>
          <w:rFonts w:ascii="Arial Narrow" w:hAnsi="Arial Narrow" w:cs="Calibri"/>
        </w:rPr>
        <w:t>Franzin</w:t>
      </w:r>
      <w:proofErr w:type="spellEnd"/>
      <w:r w:rsidRPr="00E41CAE">
        <w:rPr>
          <w:rFonts w:ascii="Arial Narrow" w:hAnsi="Arial Narrow" w:cs="Calibri"/>
        </w:rPr>
        <w:t xml:space="preserve"> Manoel</w:t>
      </w:r>
    </w:p>
    <w:p w:rsidR="00E41CAE" w:rsidRPr="00E41CAE" w:rsidRDefault="00E41CAE" w:rsidP="00E41CAE">
      <w:pPr>
        <w:ind w:right="-1135" w:firstLine="1560"/>
        <w:rPr>
          <w:rFonts w:ascii="Arial Narrow" w:hAnsi="Arial Narrow" w:cs="Calibri"/>
          <w:b/>
        </w:rPr>
      </w:pPr>
      <w:r w:rsidRPr="00E41CAE">
        <w:rPr>
          <w:rFonts w:ascii="Arial Narrow" w:hAnsi="Arial Narrow" w:cs="Calibri"/>
          <w:b/>
        </w:rPr>
        <w:t xml:space="preserve">           Vereador</w:t>
      </w:r>
    </w:p>
    <w:p w:rsidR="008D68A9" w:rsidRPr="00E41CAE" w:rsidRDefault="008D68A9" w:rsidP="008D68A9">
      <w:pPr>
        <w:spacing w:before="100" w:beforeAutospacing="1" w:after="100" w:afterAutospacing="1" w:line="360" w:lineRule="auto"/>
        <w:ind w:left="567" w:firstLine="1560"/>
        <w:jc w:val="both"/>
        <w:rPr>
          <w:rFonts w:ascii="Arial Narrow" w:hAnsi="Arial Narrow"/>
        </w:rPr>
      </w:pPr>
    </w:p>
    <w:sectPr w:rsidR="008D68A9" w:rsidRPr="00E41CAE" w:rsidSect="002747CD">
      <w:pgSz w:w="11906" w:h="16838"/>
      <w:pgMar w:top="2552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EF" w:rsidRDefault="00C260EF" w:rsidP="00C260EF">
      <w:r>
        <w:separator/>
      </w:r>
    </w:p>
  </w:endnote>
  <w:endnote w:type="continuationSeparator" w:id="0">
    <w:p w:rsidR="00C260EF" w:rsidRDefault="00C260EF" w:rsidP="00C2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EF" w:rsidRDefault="00C260EF" w:rsidP="00C260EF">
      <w:r>
        <w:separator/>
      </w:r>
    </w:p>
  </w:footnote>
  <w:footnote w:type="continuationSeparator" w:id="0">
    <w:p w:rsidR="00C260EF" w:rsidRDefault="00C260EF" w:rsidP="00C260EF">
      <w:r>
        <w:continuationSeparator/>
      </w:r>
    </w:p>
  </w:footnote>
  <w:footnote w:id="1">
    <w:p w:rsidR="00C260EF" w:rsidRDefault="00C260E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B1346B">
          <w:rPr>
            <w:rStyle w:val="Hyperlink"/>
          </w:rPr>
          <w:t>https://www.conjur.com.br/2017-mar-07/salario-vereadores-constitucional-seguir-legalidade-estrita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A9"/>
    <w:rsid w:val="000E7912"/>
    <w:rsid w:val="000F100E"/>
    <w:rsid w:val="00126650"/>
    <w:rsid w:val="00143A50"/>
    <w:rsid w:val="002077D6"/>
    <w:rsid w:val="00265E68"/>
    <w:rsid w:val="002747CD"/>
    <w:rsid w:val="003E4AD0"/>
    <w:rsid w:val="005945F6"/>
    <w:rsid w:val="00725942"/>
    <w:rsid w:val="008D68A9"/>
    <w:rsid w:val="008F2310"/>
    <w:rsid w:val="00961099"/>
    <w:rsid w:val="00A83F26"/>
    <w:rsid w:val="00B63BFF"/>
    <w:rsid w:val="00BB0DD0"/>
    <w:rsid w:val="00C260EF"/>
    <w:rsid w:val="00C55D63"/>
    <w:rsid w:val="00E072A3"/>
    <w:rsid w:val="00E41CAE"/>
    <w:rsid w:val="00EF7F7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1560B-C516-4B9D-A5FB-F45C8E2B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68A9"/>
    <w:pPr>
      <w:keepNext/>
      <w:jc w:val="center"/>
      <w:outlineLvl w:val="0"/>
    </w:pPr>
    <w:rPr>
      <w:b/>
      <w:i/>
      <w:sz w:val="56"/>
      <w:u w:val="single"/>
    </w:rPr>
  </w:style>
  <w:style w:type="paragraph" w:styleId="Ttulo6">
    <w:name w:val="heading 6"/>
    <w:basedOn w:val="Normal"/>
    <w:next w:val="Normal"/>
    <w:link w:val="Ttulo6Char"/>
    <w:qFormat/>
    <w:rsid w:val="00E41CAE"/>
    <w:pPr>
      <w:spacing w:before="240" w:after="60"/>
      <w:outlineLvl w:val="5"/>
    </w:pPr>
    <w:rPr>
      <w:bCs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68A9"/>
    <w:rPr>
      <w:rFonts w:ascii="Times New Roman" w:eastAsia="Times New Roman" w:hAnsi="Times New Roman" w:cs="Times New Roman"/>
      <w:b/>
      <w:i/>
      <w:sz w:val="56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8D68A9"/>
    <w:pPr>
      <w:jc w:val="center"/>
    </w:pPr>
    <w:rPr>
      <w:b/>
      <w:i/>
      <w:emboss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8D68A9"/>
    <w:rPr>
      <w:rFonts w:ascii="Times New Roman" w:eastAsia="Times New Roman" w:hAnsi="Times New Roman" w:cs="Times New Roman"/>
      <w:b/>
      <w:i/>
      <w:emboss/>
      <w:sz w:val="36"/>
      <w:szCs w:val="20"/>
      <w:u w:val="single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60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60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260E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260EF"/>
    <w:rPr>
      <w:color w:val="0563C1" w:themeColor="hyperlink"/>
      <w:u w:val="single"/>
    </w:rPr>
  </w:style>
  <w:style w:type="character" w:customStyle="1" w:styleId="Ttulo6Char">
    <w:name w:val="Título 6 Char"/>
    <w:basedOn w:val="Fontepargpadro"/>
    <w:link w:val="Ttulo6"/>
    <w:rsid w:val="00E41CAE"/>
    <w:rPr>
      <w:rFonts w:ascii="Times New Roman" w:eastAsia="Times New Roman" w:hAnsi="Times New Roman" w:cs="Times New Roman"/>
      <w:bCs/>
      <w:i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D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D6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jur.com.br/2017-mar-07/salario-vereadores-constitucional-seguir-legalidade-estrit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41D3-2587-4F4F-A2EC-E8CD62E1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1043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8</cp:revision>
  <cp:lastPrinted>2017-12-04T10:53:00Z</cp:lastPrinted>
  <dcterms:created xsi:type="dcterms:W3CDTF">2017-12-01T17:53:00Z</dcterms:created>
  <dcterms:modified xsi:type="dcterms:W3CDTF">2017-12-19T11:33:00Z</dcterms:modified>
</cp:coreProperties>
</file>