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FE" w:rsidRPr="00C2213B" w:rsidRDefault="00EC38FE" w:rsidP="00EC38FE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EC38FE" w:rsidRPr="00C2213B" w:rsidRDefault="00EC38FE" w:rsidP="00EC38FE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EC38FE" w:rsidRDefault="00EC38FE" w:rsidP="00EC38FE">
      <w:pPr>
        <w:pStyle w:val="Ttulo1"/>
        <w:rPr>
          <w:i w:val="0"/>
          <w:sz w:val="26"/>
          <w:szCs w:val="26"/>
          <w:u w:val="single"/>
        </w:rPr>
      </w:pPr>
    </w:p>
    <w:p w:rsidR="00EC38FE" w:rsidRPr="00C2213B" w:rsidRDefault="00EC38FE" w:rsidP="00EC38FE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EC38FE" w:rsidRDefault="00EC38FE" w:rsidP="00EC38FE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EC38FE" w:rsidRDefault="00EC38FE" w:rsidP="00EC38FE">
      <w:pPr>
        <w:pStyle w:val="Recuodecorpodetexto"/>
        <w:rPr>
          <w:rFonts w:ascii="Arial" w:hAnsi="Arial" w:cs="Arial"/>
          <w:b/>
          <w:bCs/>
          <w:i w:val="0"/>
        </w:rPr>
      </w:pPr>
    </w:p>
    <w:p w:rsidR="00EC38FE" w:rsidRPr="00A34D44" w:rsidRDefault="00EC38FE" w:rsidP="00EC38FE">
      <w:pPr>
        <w:pStyle w:val="Recuodecorpodetexto"/>
        <w:rPr>
          <w:rFonts w:ascii="Arial" w:hAnsi="Arial" w:cs="Arial"/>
          <w:b/>
          <w:bCs/>
          <w:i w:val="0"/>
        </w:rPr>
      </w:pPr>
    </w:p>
    <w:p w:rsidR="00EC38FE" w:rsidRPr="00984D3A" w:rsidRDefault="00EC38FE" w:rsidP="00EC38FE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</w:t>
      </w:r>
      <w:r>
        <w:rPr>
          <w:rFonts w:ascii="Arial" w:hAnsi="Arial" w:cs="Arial"/>
          <w:i w:val="0"/>
          <w:sz w:val="22"/>
          <w:szCs w:val="22"/>
        </w:rPr>
        <w:t xml:space="preserve">Resolução </w:t>
      </w:r>
      <w:r w:rsidRPr="00984D3A">
        <w:rPr>
          <w:rFonts w:ascii="Arial" w:hAnsi="Arial" w:cs="Arial"/>
          <w:i w:val="0"/>
          <w:sz w:val="22"/>
          <w:szCs w:val="22"/>
        </w:rPr>
        <w:t xml:space="preserve">nº. </w:t>
      </w:r>
      <w:r>
        <w:rPr>
          <w:rFonts w:ascii="Arial" w:hAnsi="Arial" w:cs="Arial"/>
          <w:i w:val="0"/>
          <w:sz w:val="22"/>
          <w:szCs w:val="22"/>
        </w:rPr>
        <w:t>02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EC38FE" w:rsidRPr="00984D3A" w:rsidRDefault="00EC38FE" w:rsidP="00EC38FE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Poder Legislativo</w:t>
      </w:r>
    </w:p>
    <w:p w:rsidR="00EC38FE" w:rsidRPr="00554B5F" w:rsidRDefault="00EC38FE" w:rsidP="00EC38FE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EC38FE">
        <w:rPr>
          <w:rFonts w:ascii="Arial" w:hAnsi="Arial" w:cs="Arial"/>
          <w:bCs/>
          <w:sz w:val="22"/>
          <w:szCs w:val="22"/>
        </w:rPr>
        <w:t>Dispõe sobre a alteração do inciso XXVI, do artigo 41 e alínea “e”, do inciso IV, do artigo 41, ambos da Resolução nº 204, de 26 de março de 1991 – Regimento Interno.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i w:val="0"/>
          <w:sz w:val="22"/>
          <w:szCs w:val="22"/>
        </w:rPr>
        <w:t>09 de abril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</w:t>
      </w:r>
      <w:r>
        <w:rPr>
          <w:rFonts w:ascii="Arial" w:hAnsi="Arial" w:cs="Arial"/>
          <w:i w:val="0"/>
          <w:sz w:val="22"/>
          <w:szCs w:val="22"/>
        </w:rPr>
        <w:t>Resolução</w:t>
      </w:r>
      <w:r w:rsidRPr="00984D3A">
        <w:rPr>
          <w:rFonts w:ascii="Arial" w:hAnsi="Arial" w:cs="Arial"/>
          <w:i w:val="0"/>
          <w:sz w:val="22"/>
          <w:szCs w:val="22"/>
        </w:rPr>
        <w:t xml:space="preserve"> nº. </w:t>
      </w:r>
      <w:r>
        <w:rPr>
          <w:rFonts w:ascii="Arial" w:hAnsi="Arial" w:cs="Arial"/>
          <w:i w:val="0"/>
          <w:sz w:val="22"/>
          <w:szCs w:val="22"/>
        </w:rPr>
        <w:t>02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>
        <w:rPr>
          <w:rFonts w:ascii="Arial" w:hAnsi="Arial" w:cs="Arial"/>
          <w:i w:val="0"/>
          <w:sz w:val="22"/>
          <w:szCs w:val="22"/>
        </w:rPr>
        <w:t>05 de abril de 2018.</w:t>
      </w:r>
    </w:p>
    <w:p w:rsidR="00EC38FE" w:rsidRPr="00984D3A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EC38FE" w:rsidRPr="00984D3A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Trata-se de Projeto de </w:t>
      </w:r>
      <w:r>
        <w:rPr>
          <w:rFonts w:ascii="Arial" w:hAnsi="Arial" w:cs="Arial"/>
          <w:i w:val="0"/>
          <w:sz w:val="22"/>
          <w:szCs w:val="22"/>
        </w:rPr>
        <w:t>Resolução, de autoria do Legislativo, com o objetivo de alterar o Regimento Interno desta casa para acrescer o Título de Cidadão Benemérito.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EC38FE" w:rsidRPr="00984D3A" w:rsidRDefault="00EC38FE" w:rsidP="00EC38FE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</w:t>
      </w:r>
      <w:r>
        <w:rPr>
          <w:rFonts w:ascii="Arial" w:hAnsi="Arial" w:cs="Arial"/>
          <w:i w:val="0"/>
          <w:sz w:val="22"/>
          <w:szCs w:val="22"/>
        </w:rPr>
        <w:t>Resolução</w:t>
      </w:r>
      <w:r w:rsidRPr="00984D3A">
        <w:rPr>
          <w:rFonts w:ascii="Arial" w:hAnsi="Arial" w:cs="Arial"/>
          <w:i w:val="0"/>
          <w:sz w:val="22"/>
          <w:szCs w:val="22"/>
        </w:rPr>
        <w:t xml:space="preserve">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 xml:space="preserve"> art.</w:t>
      </w:r>
      <w:r w:rsidRPr="00761E51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229</w:t>
      </w:r>
      <w:r>
        <w:rPr>
          <w:rFonts w:ascii="Arial" w:hAnsi="Arial" w:cs="Arial"/>
          <w:i w:val="0"/>
          <w:sz w:val="22"/>
          <w:szCs w:val="22"/>
        </w:rPr>
        <w:t xml:space="preserve">, inciso I, </w:t>
      </w:r>
      <w:r>
        <w:rPr>
          <w:rFonts w:ascii="Arial" w:hAnsi="Arial" w:cs="Arial"/>
          <w:i w:val="0"/>
          <w:sz w:val="22"/>
          <w:szCs w:val="22"/>
        </w:rPr>
        <w:t>da Resolução 204/1991 – Regimento Interno:</w:t>
      </w:r>
    </w:p>
    <w:p w:rsidR="00EC38FE" w:rsidRPr="00EC38FE" w:rsidRDefault="00EC38FE" w:rsidP="00EC38FE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EC38FE">
        <w:rPr>
          <w:rFonts w:ascii="Arial" w:hAnsi="Arial" w:cs="Arial"/>
          <w:b/>
          <w:i w:val="0"/>
          <w:sz w:val="22"/>
          <w:szCs w:val="22"/>
        </w:rPr>
        <w:t xml:space="preserve">Art. 229 - </w:t>
      </w:r>
      <w:r w:rsidRPr="00EC38FE">
        <w:rPr>
          <w:rFonts w:ascii="Arial" w:hAnsi="Arial" w:cs="Arial"/>
          <w:i w:val="0"/>
          <w:sz w:val="22"/>
          <w:szCs w:val="22"/>
        </w:rPr>
        <w:t>Este Regimento Interno poderá ser alterado, reformado ou substituído pelo voto da maioria absoluta dos membros da Câmara, mediante proposta:</w:t>
      </w:r>
    </w:p>
    <w:p w:rsidR="00EC38FE" w:rsidRPr="00EC38FE" w:rsidRDefault="00EC38FE" w:rsidP="00EC38FE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  <w:u w:val="single"/>
        </w:rPr>
      </w:pPr>
      <w:r w:rsidRPr="00EC38FE">
        <w:rPr>
          <w:rFonts w:ascii="Arial" w:hAnsi="Arial" w:cs="Arial"/>
          <w:i w:val="0"/>
          <w:sz w:val="22"/>
          <w:szCs w:val="22"/>
          <w:u w:val="single"/>
        </w:rPr>
        <w:lastRenderedPageBreak/>
        <w:t>I - de 1/3 (um terço), no mínimo, dos vereadores;</w:t>
      </w:r>
    </w:p>
    <w:p w:rsidR="00EC38FE" w:rsidRPr="00EC38FE" w:rsidRDefault="00EC38FE" w:rsidP="00EC38FE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EC38FE">
        <w:rPr>
          <w:rFonts w:ascii="Arial" w:hAnsi="Arial" w:cs="Arial"/>
          <w:i w:val="0"/>
          <w:sz w:val="22"/>
          <w:szCs w:val="22"/>
        </w:rPr>
        <w:t xml:space="preserve">II - </w:t>
      </w:r>
      <w:r w:rsidRPr="00EC38FE">
        <w:rPr>
          <w:rFonts w:ascii="Arial" w:hAnsi="Arial" w:cs="Arial"/>
          <w:i w:val="0"/>
          <w:sz w:val="22"/>
          <w:szCs w:val="22"/>
        </w:rPr>
        <w:t>...</w:t>
      </w:r>
    </w:p>
    <w:p w:rsidR="00EC38FE" w:rsidRPr="00EC38FE" w:rsidRDefault="00EC38FE" w:rsidP="00EC38FE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EC38FE">
        <w:rPr>
          <w:rFonts w:ascii="Arial" w:hAnsi="Arial" w:cs="Arial"/>
          <w:i w:val="0"/>
          <w:sz w:val="22"/>
          <w:szCs w:val="22"/>
        </w:rPr>
        <w:t xml:space="preserve">III - </w:t>
      </w:r>
      <w:r w:rsidRPr="00EC38FE">
        <w:rPr>
          <w:rFonts w:ascii="Arial" w:hAnsi="Arial" w:cs="Arial"/>
          <w:i w:val="0"/>
          <w:sz w:val="22"/>
          <w:szCs w:val="22"/>
        </w:rPr>
        <w:t>...</w:t>
      </w:r>
    </w:p>
    <w:p w:rsidR="00EC38FE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EC38FE" w:rsidRPr="00984D3A" w:rsidRDefault="00EC38FE" w:rsidP="00EC38FE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Quanto ao mérito, a matéria deve ser analisada e votada pelo Plenário, e sua decisão soberana, acatada.</w:t>
      </w:r>
    </w:p>
    <w:p w:rsidR="00EC38FE" w:rsidRDefault="00EC38FE" w:rsidP="00EC38FE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EC38FE" w:rsidRDefault="00EC38FE" w:rsidP="00EC38FE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EC38FE" w:rsidRPr="00984D3A" w:rsidRDefault="00EC38FE" w:rsidP="00EC38FE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EC38FE" w:rsidRDefault="00EC38FE" w:rsidP="00EC38FE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</w:t>
      </w:r>
      <w:r>
        <w:rPr>
          <w:rFonts w:ascii="Arial" w:hAnsi="Arial" w:cs="Arial"/>
          <w:i w:val="0"/>
          <w:sz w:val="22"/>
          <w:szCs w:val="22"/>
        </w:rPr>
        <w:t xml:space="preserve">Resolução </w:t>
      </w:r>
      <w:r w:rsidRPr="00984D3A">
        <w:rPr>
          <w:rFonts w:ascii="Arial" w:hAnsi="Arial" w:cs="Arial"/>
          <w:i w:val="0"/>
          <w:sz w:val="22"/>
          <w:szCs w:val="22"/>
        </w:rPr>
        <w:t xml:space="preserve">n° </w:t>
      </w:r>
      <w:r>
        <w:rPr>
          <w:rFonts w:ascii="Arial" w:hAnsi="Arial" w:cs="Arial"/>
          <w:i w:val="0"/>
          <w:sz w:val="22"/>
          <w:szCs w:val="22"/>
        </w:rPr>
        <w:t>02</w:t>
      </w:r>
      <w:r>
        <w:rPr>
          <w:rFonts w:ascii="Arial" w:hAnsi="Arial" w:cs="Arial"/>
          <w:i w:val="0"/>
          <w:sz w:val="22"/>
          <w:szCs w:val="22"/>
        </w:rPr>
        <w:t>/18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autoria do Poder </w:t>
      </w:r>
      <w:r>
        <w:rPr>
          <w:rFonts w:ascii="Arial" w:hAnsi="Arial" w:cs="Arial"/>
          <w:i w:val="0"/>
          <w:sz w:val="22"/>
          <w:szCs w:val="22"/>
        </w:rPr>
        <w:t>Legislativo</w:t>
      </w:r>
      <w:r w:rsidRPr="00984D3A">
        <w:rPr>
          <w:rFonts w:ascii="Arial" w:hAnsi="Arial" w:cs="Arial"/>
          <w:i w:val="0"/>
          <w:sz w:val="22"/>
          <w:szCs w:val="22"/>
        </w:rPr>
        <w:t>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C38FE" w:rsidRPr="00984D3A" w:rsidRDefault="00EC38FE" w:rsidP="00EC38FE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EC38FE" w:rsidRDefault="00EC38FE" w:rsidP="00EC38FE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>
        <w:rPr>
          <w:rFonts w:ascii="Arial" w:hAnsi="Arial" w:cs="Arial"/>
          <w:i w:val="0"/>
          <w:sz w:val="22"/>
          <w:szCs w:val="22"/>
        </w:rPr>
        <w:t>13 de abril de 2018.</w:t>
      </w:r>
    </w:p>
    <w:p w:rsidR="00EC38FE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Pr="00EB1E3D" w:rsidRDefault="00EC38FE" w:rsidP="00EC38FE">
      <w:pPr>
        <w:ind w:left="-14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EC38FE" w:rsidRPr="00EB1E3D" w:rsidRDefault="00EC38FE" w:rsidP="00EC38FE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EB1E3D">
        <w:rPr>
          <w:rFonts w:ascii="Arial" w:hAnsi="Arial" w:cs="Arial"/>
          <w:bCs/>
          <w:iCs/>
          <w:sz w:val="22"/>
          <w:szCs w:val="22"/>
        </w:rPr>
        <w:t>Presidente</w:t>
      </w:r>
    </w:p>
    <w:p w:rsidR="00EC38FE" w:rsidRPr="00EB1E3D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Pr="00EB1E3D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EC38FE" w:rsidRPr="00EB1E3D" w:rsidRDefault="00EC38FE" w:rsidP="00EC38FE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EC38FE" w:rsidRPr="00EB1E3D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EC38FE" w:rsidRPr="00EB1E3D" w:rsidRDefault="00EC38FE" w:rsidP="00EC38FE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EC38FE" w:rsidRPr="00EB1E3D" w:rsidRDefault="00EC38FE" w:rsidP="00EC38FE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Membro</w:t>
      </w:r>
    </w:p>
    <w:p w:rsidR="00D50060" w:rsidRDefault="00D50060">
      <w:bookmarkStart w:id="0" w:name="_GoBack"/>
      <w:bookmarkEnd w:id="0"/>
    </w:p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FE"/>
    <w:rsid w:val="00D50060"/>
    <w:rsid w:val="00E075D5"/>
    <w:rsid w:val="00E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080E-6A51-4B8D-89F6-201CE4EB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C38FE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38FE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C38FE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EC38FE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C38FE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EC38FE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2018-04-16T20:01:00Z</dcterms:created>
  <dcterms:modified xsi:type="dcterms:W3CDTF">2018-04-16T20:12:00Z</dcterms:modified>
</cp:coreProperties>
</file>