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14B" w:rsidRPr="00C2213B" w:rsidRDefault="002B614B" w:rsidP="002B614B">
      <w:pPr>
        <w:pStyle w:val="Ttulo"/>
        <w:rPr>
          <w:i w:val="0"/>
          <w:sz w:val="26"/>
          <w:szCs w:val="26"/>
        </w:rPr>
      </w:pPr>
      <w:r w:rsidRPr="00C2213B">
        <w:rPr>
          <w:i w:val="0"/>
          <w:sz w:val="26"/>
          <w:szCs w:val="26"/>
        </w:rPr>
        <w:t>COMISSÃO DE JUSTIÇA LEGISLAÇÃO E REDAÇÃO</w:t>
      </w:r>
    </w:p>
    <w:p w:rsidR="002B614B" w:rsidRPr="00C2213B" w:rsidRDefault="002B614B" w:rsidP="002B614B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2B614B" w:rsidRDefault="002B614B" w:rsidP="002B614B">
      <w:pPr>
        <w:pStyle w:val="Ttulo1"/>
        <w:rPr>
          <w:i w:val="0"/>
          <w:sz w:val="26"/>
          <w:szCs w:val="26"/>
          <w:u w:val="single"/>
        </w:rPr>
      </w:pPr>
    </w:p>
    <w:p w:rsidR="002B614B" w:rsidRPr="00C2213B" w:rsidRDefault="002B614B" w:rsidP="002B614B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2B614B" w:rsidRDefault="002B614B" w:rsidP="002B614B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2B614B" w:rsidRDefault="002B614B" w:rsidP="002B614B">
      <w:pPr>
        <w:pStyle w:val="Recuodecorpodetexto"/>
        <w:rPr>
          <w:rFonts w:ascii="Arial" w:hAnsi="Arial" w:cs="Arial"/>
          <w:b/>
          <w:bCs/>
          <w:i w:val="0"/>
        </w:rPr>
      </w:pPr>
    </w:p>
    <w:p w:rsidR="002B614B" w:rsidRPr="00A34D44" w:rsidRDefault="002B614B" w:rsidP="002B614B">
      <w:pPr>
        <w:pStyle w:val="Recuodecorpodetexto"/>
        <w:rPr>
          <w:rFonts w:ascii="Arial" w:hAnsi="Arial" w:cs="Arial"/>
          <w:b/>
          <w:bCs/>
          <w:i w:val="0"/>
        </w:rPr>
      </w:pPr>
    </w:p>
    <w:p w:rsidR="002B614B" w:rsidRPr="00984D3A" w:rsidRDefault="002B614B" w:rsidP="002B614B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9</w:t>
      </w:r>
      <w:r>
        <w:rPr>
          <w:rFonts w:ascii="Arial" w:hAnsi="Arial" w:cs="Arial"/>
          <w:i w:val="0"/>
          <w:sz w:val="22"/>
          <w:szCs w:val="22"/>
        </w:rPr>
        <w:t>/2018</w:t>
      </w:r>
    </w:p>
    <w:p w:rsidR="002B614B" w:rsidRPr="00984D3A" w:rsidRDefault="002B614B" w:rsidP="002B614B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FF38FB" w:rsidRDefault="002B614B" w:rsidP="002B614B">
      <w:pPr>
        <w:spacing w:line="360" w:lineRule="auto"/>
        <w:ind w:right="28"/>
        <w:jc w:val="both"/>
        <w:rPr>
          <w:rFonts w:ascii="Arial" w:hAnsi="Arial" w:cs="Arial"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Pr="002B614B">
        <w:rPr>
          <w:rFonts w:ascii="Arial" w:hAnsi="Arial" w:cs="Arial"/>
          <w:sz w:val="22"/>
          <w:szCs w:val="22"/>
        </w:rPr>
        <w:t xml:space="preserve">Dispõe sobre a ampliação do número de vagas do cargo de Auxiliar de Serviços Gerais, com carga horária semanal de 30h, que </w:t>
      </w:r>
      <w:proofErr w:type="spellStart"/>
      <w:r w:rsidRPr="002B614B">
        <w:rPr>
          <w:rFonts w:ascii="Arial" w:hAnsi="Arial" w:cs="Arial"/>
          <w:sz w:val="22"/>
          <w:szCs w:val="22"/>
        </w:rPr>
        <w:t>int</w:t>
      </w:r>
      <w:proofErr w:type="spellEnd"/>
    </w:p>
    <w:p w:rsidR="002B614B" w:rsidRPr="002B614B" w:rsidRDefault="002B614B" w:rsidP="002B614B">
      <w:pPr>
        <w:spacing w:line="360" w:lineRule="auto"/>
        <w:ind w:right="2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proofErr w:type="spellStart"/>
      <w:proofErr w:type="gramStart"/>
      <w:r w:rsidRPr="002B614B">
        <w:rPr>
          <w:rFonts w:ascii="Arial" w:hAnsi="Arial" w:cs="Arial"/>
          <w:sz w:val="22"/>
          <w:szCs w:val="22"/>
        </w:rPr>
        <w:t>egra</w:t>
      </w:r>
      <w:proofErr w:type="spellEnd"/>
      <w:proofErr w:type="gramEnd"/>
      <w:r w:rsidRPr="002B614B">
        <w:rPr>
          <w:rFonts w:ascii="Arial" w:hAnsi="Arial" w:cs="Arial"/>
          <w:sz w:val="22"/>
          <w:szCs w:val="22"/>
        </w:rPr>
        <w:t xml:space="preserve"> o Anexo I-A, da Lei nº 4.453, de 25 de janeiro de 2016 e dá outras providências.</w:t>
      </w:r>
    </w:p>
    <w:p w:rsidR="002B614B" w:rsidRDefault="002B614B" w:rsidP="002B614B">
      <w:pPr>
        <w:spacing w:line="360" w:lineRule="auto"/>
        <w:ind w:right="28"/>
        <w:jc w:val="both"/>
        <w:rPr>
          <w:rFonts w:ascii="Arial" w:hAnsi="Arial" w:cs="Arial"/>
          <w:szCs w:val="22"/>
        </w:rPr>
      </w:pPr>
    </w:p>
    <w:p w:rsidR="002B614B" w:rsidRDefault="002B614B" w:rsidP="002B614B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984D3A">
        <w:rPr>
          <w:rFonts w:ascii="Arial" w:hAnsi="Arial" w:cs="Arial"/>
          <w:sz w:val="22"/>
          <w:szCs w:val="22"/>
        </w:rPr>
        <w:t xml:space="preserve"> Senhor Presidente desta Casa, Vereador </w:t>
      </w:r>
      <w:r>
        <w:rPr>
          <w:rFonts w:ascii="Arial" w:hAnsi="Arial" w:cs="Arial"/>
          <w:sz w:val="22"/>
          <w:szCs w:val="22"/>
        </w:rPr>
        <w:t>Osvaldo Alves dos Santos</w:t>
      </w:r>
      <w:r w:rsidRPr="00984D3A">
        <w:rPr>
          <w:rFonts w:ascii="Arial" w:hAnsi="Arial" w:cs="Arial"/>
          <w:sz w:val="22"/>
          <w:szCs w:val="22"/>
        </w:rPr>
        <w:t xml:space="preserve">, despacha para a Comissão de Justiça, Legislação e Redação desta Casa, em data de </w:t>
      </w:r>
      <w:r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 xml:space="preserve"> de abril de 2018</w:t>
      </w:r>
      <w:r w:rsidRPr="00730FC1">
        <w:rPr>
          <w:rFonts w:ascii="Arial" w:hAnsi="Arial" w:cs="Arial"/>
          <w:sz w:val="22"/>
          <w:szCs w:val="22"/>
        </w:rPr>
        <w:t>,</w:t>
      </w:r>
      <w:r w:rsidRPr="00984D3A">
        <w:rPr>
          <w:rFonts w:ascii="Arial" w:hAnsi="Arial" w:cs="Arial"/>
          <w:sz w:val="22"/>
          <w:szCs w:val="22"/>
        </w:rPr>
        <w:t xml:space="preserve"> Projeto de Lei nº. 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/2018</w:t>
      </w:r>
      <w:r w:rsidRPr="00984D3A">
        <w:rPr>
          <w:rFonts w:ascii="Arial" w:hAnsi="Arial" w:cs="Arial"/>
          <w:sz w:val="22"/>
          <w:szCs w:val="22"/>
        </w:rPr>
        <w:t xml:space="preserve">, de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abril de 2018.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2B614B" w:rsidRPr="00984D3A" w:rsidRDefault="002B614B" w:rsidP="002B614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2B614B" w:rsidRDefault="002B614B" w:rsidP="002B614B">
      <w:pPr>
        <w:spacing w:line="360" w:lineRule="auto"/>
        <w:ind w:right="28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Trata-se de Projeto de Lei</w:t>
      </w:r>
      <w:r w:rsidRPr="00984D3A">
        <w:rPr>
          <w:rFonts w:ascii="Arial" w:hAnsi="Arial" w:cs="Arial"/>
          <w:sz w:val="22"/>
          <w:szCs w:val="22"/>
        </w:rPr>
        <w:t xml:space="preserve"> de autoria do Poder Executivo, </w:t>
      </w:r>
      <w:r>
        <w:rPr>
          <w:rFonts w:ascii="Arial" w:hAnsi="Arial" w:cs="Arial"/>
          <w:sz w:val="22"/>
          <w:szCs w:val="22"/>
        </w:rPr>
        <w:t xml:space="preserve">que pretende </w:t>
      </w:r>
      <w:r>
        <w:rPr>
          <w:rFonts w:ascii="Arial" w:hAnsi="Arial" w:cs="Arial"/>
          <w:sz w:val="22"/>
          <w:szCs w:val="22"/>
        </w:rPr>
        <w:t xml:space="preserve">autorização legislativa para a </w:t>
      </w:r>
      <w:r w:rsidRPr="002B614B">
        <w:rPr>
          <w:rFonts w:ascii="Arial" w:hAnsi="Arial" w:cs="Arial"/>
          <w:sz w:val="22"/>
          <w:szCs w:val="22"/>
        </w:rPr>
        <w:t>ampliação do número de vagas do cargo de Auxiliar de Serviços Gerais, com carga horária semanal de 30h, que integra o Anexo I-A, da Lei nº 4.453, de 25 de janeiro de 2016</w:t>
      </w:r>
      <w:r>
        <w:rPr>
          <w:rFonts w:ascii="Arial" w:hAnsi="Arial" w:cs="Arial"/>
          <w:sz w:val="22"/>
          <w:szCs w:val="22"/>
        </w:rPr>
        <w:t>.</w:t>
      </w:r>
    </w:p>
    <w:p w:rsidR="002B614B" w:rsidRPr="004771A4" w:rsidRDefault="002B614B" w:rsidP="002B614B">
      <w:pPr>
        <w:spacing w:line="360" w:lineRule="auto"/>
        <w:ind w:right="28" w:firstLine="1418"/>
        <w:jc w:val="both"/>
        <w:rPr>
          <w:rFonts w:ascii="Arial" w:hAnsi="Arial" w:cs="Arial"/>
          <w:i/>
          <w:sz w:val="22"/>
          <w:szCs w:val="22"/>
        </w:rPr>
      </w:pP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2B614B" w:rsidRPr="00984D3A" w:rsidRDefault="002B614B" w:rsidP="002B614B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2B614B" w:rsidRPr="00984D3A" w:rsidRDefault="002B614B" w:rsidP="002B614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e 44, VIII, ambos 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44</w:t>
      </w:r>
      <w:r w:rsidRPr="002C11EE">
        <w:rPr>
          <w:rFonts w:ascii="Arial" w:hAnsi="Arial" w:cs="Arial"/>
          <w:i w:val="0"/>
          <w:sz w:val="22"/>
          <w:szCs w:val="22"/>
        </w:rPr>
        <w:t>. São de iniciativa privativa do Prefeito Municipal os projetos de leis que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disponham sobre: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B614B">
        <w:rPr>
          <w:rFonts w:ascii="Arial" w:hAnsi="Arial" w:cs="Arial"/>
          <w:b/>
          <w:i w:val="0"/>
          <w:sz w:val="22"/>
          <w:szCs w:val="22"/>
        </w:rPr>
        <w:t xml:space="preserve">I - criação e extinção de cargos, funções ou empregos públicos do Poder Executivo e das autarquias e fundações públicas municipais; </w:t>
      </w:r>
      <w:r w:rsidRPr="002B614B">
        <w:rPr>
          <w:rFonts w:ascii="Arial" w:hAnsi="Arial" w:cs="Arial"/>
          <w:i w:val="0"/>
          <w:sz w:val="22"/>
          <w:szCs w:val="22"/>
        </w:rPr>
        <w:t>II - fixação do vencimento, salário ou gratificação e seus aumentos quanto aos cargos, empregos e funções previstos no inciso I deste artigo;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III - revisão geral e anual dos vencimentos dos servidores públicos</w:t>
      </w:r>
      <w:r w:rsidRPr="00D75321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2B614B">
        <w:rPr>
          <w:rFonts w:ascii="Arial" w:hAnsi="Arial" w:cs="Arial"/>
          <w:i w:val="0"/>
          <w:sz w:val="22"/>
          <w:szCs w:val="22"/>
        </w:rPr>
        <w:t>IV - servidores públicos, seu regime jurídico, provimento de cargos, estabilidade e aposentadoria;</w:t>
      </w:r>
      <w:r w:rsidRPr="00E73C2D">
        <w:rPr>
          <w:rFonts w:ascii="Arial" w:hAnsi="Arial" w:cs="Arial"/>
          <w:i w:val="0"/>
          <w:sz w:val="22"/>
          <w:szCs w:val="22"/>
        </w:rPr>
        <w:t xml:space="preserve"> V</w:t>
      </w:r>
      <w:r w:rsidRPr="002C11EE">
        <w:rPr>
          <w:rFonts w:ascii="Arial" w:hAnsi="Arial" w:cs="Arial"/>
          <w:i w:val="0"/>
          <w:sz w:val="22"/>
          <w:szCs w:val="22"/>
        </w:rPr>
        <w:t xml:space="preserve"> - criação, organização, extinção dos órgãos do Poder Executivo, das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autarquias e das fundações públicas municipais.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 - matéria orçamentária;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VII - matéria urbanística, especialmente o Plano Diretor, matéria relativa ao uso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 ocupação do solo, parcelamento, edificações e estabelecimento do perímetro urbano 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dos bairros</w:t>
      </w:r>
      <w:r w:rsidRPr="00E73C2D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FA12EF">
        <w:rPr>
          <w:rFonts w:ascii="Arial" w:hAnsi="Arial" w:cs="Arial"/>
          <w:i w:val="0"/>
          <w:sz w:val="22"/>
          <w:szCs w:val="22"/>
        </w:rPr>
        <w:t xml:space="preserve">VIII - bens públicos, aquisição e alienação de bens imóveis, outorga de direito real e concessão de uso. </w:t>
      </w:r>
      <w:r w:rsidRPr="00FA12EF">
        <w:rPr>
          <w:rFonts w:ascii="Arial" w:hAnsi="Arial" w:cs="Arial"/>
          <w:i w:val="0"/>
          <w:sz w:val="22"/>
          <w:szCs w:val="22"/>
        </w:rPr>
        <w:cr/>
      </w:r>
    </w:p>
    <w:p w:rsidR="002B614B" w:rsidRPr="00984D3A" w:rsidRDefault="002B614B" w:rsidP="002B614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Conforme consta da mensagem acostada ao Projeto em análise, tal ampliação visa corrigir uma discrepância de jornada de trabalho com remuneração não equivalente entre servidores que possuem o mesmo cargo e exercem a mesma função, mas que possuem jornada de trabalho diferenciada.</w:t>
      </w:r>
    </w:p>
    <w:p w:rsidR="002B614B" w:rsidRDefault="002B614B" w:rsidP="002B614B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Assim, diante </w:t>
      </w:r>
      <w:r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2B614B" w:rsidRDefault="002B614B" w:rsidP="002B614B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2B614B" w:rsidRDefault="002B614B" w:rsidP="002B614B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2B614B" w:rsidRPr="00984D3A" w:rsidRDefault="002B614B" w:rsidP="002B614B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2B614B" w:rsidRDefault="002B614B" w:rsidP="002B614B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9</w:t>
      </w:r>
      <w:r>
        <w:rPr>
          <w:rFonts w:ascii="Arial" w:hAnsi="Arial" w:cs="Arial"/>
          <w:i w:val="0"/>
          <w:sz w:val="22"/>
          <w:szCs w:val="22"/>
        </w:rPr>
        <w:t>/2018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2B614B" w:rsidRDefault="002B614B" w:rsidP="002B614B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2B614B" w:rsidRDefault="002B614B" w:rsidP="002B614B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>
        <w:rPr>
          <w:rFonts w:ascii="Arial" w:hAnsi="Arial" w:cs="Arial"/>
          <w:i w:val="0"/>
          <w:sz w:val="22"/>
          <w:szCs w:val="22"/>
        </w:rPr>
        <w:t>27 de abril de 2018.</w:t>
      </w: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Pr="00EB1E3D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2B614B" w:rsidRPr="00EB1E3D" w:rsidRDefault="002B614B" w:rsidP="002B614B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2B614B" w:rsidRPr="00EB1E3D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Pr="00EB1E3D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2B614B" w:rsidRPr="00EB1E3D" w:rsidRDefault="002B614B" w:rsidP="002B614B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2B614B" w:rsidRPr="00EB1E3D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2B614B" w:rsidRPr="00EB1E3D" w:rsidRDefault="002B614B" w:rsidP="002B614B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2B614B" w:rsidRPr="00EB1E3D" w:rsidRDefault="002B614B" w:rsidP="002B614B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2B614B" w:rsidRDefault="002B614B" w:rsidP="002B614B">
      <w:pPr>
        <w:ind w:left="540"/>
        <w:jc w:val="both"/>
      </w:pPr>
    </w:p>
    <w:p w:rsidR="002B614B" w:rsidRDefault="002B614B" w:rsidP="002B614B"/>
    <w:p w:rsidR="002B614B" w:rsidRDefault="002B614B" w:rsidP="002B614B"/>
    <w:p w:rsidR="002B614B" w:rsidRDefault="002B614B" w:rsidP="002B614B"/>
    <w:p w:rsidR="002B614B" w:rsidRDefault="002B614B" w:rsidP="002B614B"/>
    <w:p w:rsidR="00D50060" w:rsidRDefault="00D50060"/>
    <w:sectPr w:rsidR="00D50060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14B"/>
    <w:rsid w:val="002B614B"/>
    <w:rsid w:val="00D50060"/>
    <w:rsid w:val="00E075D5"/>
    <w:rsid w:val="00FF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4CD44-C9AA-4CC8-82F0-99059807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B614B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B614B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614B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2B614B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B614B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2B614B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38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38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624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2018-05-02T18:00:00Z</cp:lastPrinted>
  <dcterms:created xsi:type="dcterms:W3CDTF">2018-05-02T17:53:00Z</dcterms:created>
  <dcterms:modified xsi:type="dcterms:W3CDTF">2018-05-02T18:13:00Z</dcterms:modified>
</cp:coreProperties>
</file>