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28" w:rsidRPr="00140018" w:rsidRDefault="00FF3628" w:rsidP="00140018">
      <w:pPr>
        <w:pStyle w:val="Default"/>
        <w:jc w:val="both"/>
        <w:rPr>
          <w:b/>
          <w:bCs/>
          <w:color w:val="auto"/>
        </w:rPr>
      </w:pPr>
    </w:p>
    <w:p w:rsidR="00D86E1A" w:rsidRPr="00140018" w:rsidRDefault="00D86E1A" w:rsidP="00140018">
      <w:pPr>
        <w:pStyle w:val="Default"/>
        <w:jc w:val="center"/>
        <w:rPr>
          <w:b/>
          <w:bCs/>
          <w:color w:val="auto"/>
          <w:u w:val="single"/>
        </w:rPr>
      </w:pPr>
      <w:r w:rsidRPr="00140018">
        <w:rPr>
          <w:b/>
          <w:bCs/>
          <w:color w:val="auto"/>
        </w:rPr>
        <w:t xml:space="preserve">PROJETO DE LEI </w:t>
      </w:r>
      <w:proofErr w:type="gramStart"/>
      <w:r w:rsidRPr="00140018">
        <w:rPr>
          <w:b/>
          <w:bCs/>
          <w:color w:val="auto"/>
          <w:u w:val="single"/>
        </w:rPr>
        <w:t>Nº._</w:t>
      </w:r>
      <w:proofErr w:type="gramEnd"/>
      <w:r w:rsidRPr="00140018">
        <w:rPr>
          <w:b/>
          <w:bCs/>
          <w:color w:val="auto"/>
          <w:u w:val="single"/>
        </w:rPr>
        <w:t>__/201</w:t>
      </w:r>
      <w:r w:rsidR="00273596" w:rsidRPr="00140018">
        <w:rPr>
          <w:b/>
          <w:bCs/>
          <w:color w:val="auto"/>
          <w:u w:val="single"/>
        </w:rPr>
        <w:t>8</w:t>
      </w:r>
    </w:p>
    <w:p w:rsidR="00C6701D" w:rsidRPr="00140018" w:rsidRDefault="00C6701D" w:rsidP="00140018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2C0FC1" w:rsidRPr="0004349A" w:rsidRDefault="005A2738" w:rsidP="002C0FC1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 xml:space="preserve">SÚMULA: </w:t>
      </w:r>
      <w:r w:rsidR="002C0FC1">
        <w:rPr>
          <w:rFonts w:ascii="Arial" w:hAnsi="Arial" w:cs="Arial"/>
          <w:b/>
          <w:sz w:val="24"/>
          <w:szCs w:val="24"/>
        </w:rPr>
        <w:t xml:space="preserve">ACRESCENTA OS INCISOS II, III, IV e parágrafo único ao artigo 2º da Lei 4.657/2018 (que dispõe </w:t>
      </w:r>
      <w:r w:rsidR="002C0FC1" w:rsidRPr="0004349A">
        <w:rPr>
          <w:rFonts w:ascii="Arial" w:hAnsi="Arial" w:cs="Arial"/>
          <w:b/>
          <w:bCs/>
          <w:kern w:val="36"/>
          <w:sz w:val="24"/>
          <w:szCs w:val="24"/>
        </w:rPr>
        <w:t>sobre o dever de inserção do símbolo mundial da conscientização do Transtorno do Espectro Autista — TEA, nas placas de atendimento prioritário dos estabelecimentos públicos e privados do Município de Arapongas — PR</w:t>
      </w:r>
      <w:r w:rsidR="002C0FC1">
        <w:rPr>
          <w:rFonts w:ascii="Arial" w:hAnsi="Arial" w:cs="Arial"/>
          <w:b/>
          <w:bCs/>
          <w:kern w:val="36"/>
          <w:sz w:val="24"/>
          <w:szCs w:val="24"/>
        </w:rPr>
        <w:t>)</w:t>
      </w:r>
      <w:r w:rsidR="002C0FC1" w:rsidRPr="0004349A">
        <w:rPr>
          <w:rFonts w:ascii="Arial" w:hAnsi="Arial" w:cs="Arial"/>
          <w:b/>
          <w:bCs/>
          <w:kern w:val="36"/>
          <w:sz w:val="24"/>
          <w:szCs w:val="24"/>
        </w:rPr>
        <w:t xml:space="preserve">. </w:t>
      </w:r>
    </w:p>
    <w:p w:rsidR="0004349A" w:rsidRDefault="0004349A" w:rsidP="00140018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04349A" w:rsidRPr="0004349A" w:rsidRDefault="0004349A" w:rsidP="0004349A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2C0FC1" w:rsidRPr="00935598" w:rsidRDefault="002C0FC1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kern w:val="36"/>
          <w:sz w:val="24"/>
          <w:szCs w:val="24"/>
        </w:rPr>
        <w:t>1</w:t>
      </w: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°. </w:t>
      </w:r>
      <w:r w:rsidRPr="00935598">
        <w:rPr>
          <w:rFonts w:ascii="Arial" w:hAnsi="Arial" w:cs="Arial"/>
          <w:kern w:val="36"/>
          <w:sz w:val="24"/>
          <w:szCs w:val="24"/>
        </w:rPr>
        <w:t>O</w:t>
      </w:r>
      <w:r w:rsidRPr="00935598">
        <w:rPr>
          <w:rFonts w:ascii="Arial" w:hAnsi="Arial" w:cs="Arial"/>
          <w:kern w:val="36"/>
          <w:sz w:val="24"/>
          <w:szCs w:val="24"/>
        </w:rPr>
        <w:t xml:space="preserve"> artigo 2º e respectivos incisos da Lei 4.657/2018 passa a ter a seguinte redação:</w:t>
      </w:r>
    </w:p>
    <w:p w:rsidR="002C0FC1" w:rsidRPr="00935598" w:rsidRDefault="002C0FC1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  <w:bookmarkStart w:id="0" w:name="_GoBack"/>
      <w:bookmarkEnd w:id="0"/>
    </w:p>
    <w:p w:rsidR="002C0FC1" w:rsidRDefault="002C0FC1" w:rsidP="002C0FC1">
      <w:pPr>
        <w:spacing w:after="0" w:line="240" w:lineRule="auto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</w:p>
    <w:p w:rsidR="002C0FC1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kern w:val="36"/>
          <w:sz w:val="24"/>
          <w:szCs w:val="24"/>
        </w:rPr>
        <w:t xml:space="preserve">Art.2º. O </w:t>
      </w:r>
      <w:r w:rsidRPr="00935598">
        <w:rPr>
          <w:rFonts w:ascii="Arial" w:hAnsi="Arial" w:cs="Arial"/>
          <w:kern w:val="36"/>
          <w:sz w:val="24"/>
          <w:szCs w:val="24"/>
        </w:rPr>
        <w:t xml:space="preserve">descumprimento do disposto nesta Lei sujeita o estabelecimento infrator às seguintes penalidades: </w:t>
      </w:r>
    </w:p>
    <w:p w:rsidR="00935598" w:rsidRPr="00935598" w:rsidRDefault="00935598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04349A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kern w:val="36"/>
          <w:sz w:val="24"/>
          <w:szCs w:val="24"/>
        </w:rPr>
        <w:t xml:space="preserve">I </w:t>
      </w:r>
      <w:r w:rsidRPr="00935598">
        <w:rPr>
          <w:rFonts w:ascii="Arial" w:hAnsi="Arial" w:cs="Arial"/>
          <w:kern w:val="36"/>
          <w:sz w:val="24"/>
          <w:szCs w:val="24"/>
        </w:rPr>
        <w:t>–</w:t>
      </w:r>
      <w:r w:rsidRPr="00935598">
        <w:rPr>
          <w:rFonts w:ascii="Arial" w:hAnsi="Arial" w:cs="Arial"/>
          <w:kern w:val="36"/>
          <w:sz w:val="24"/>
          <w:szCs w:val="24"/>
        </w:rPr>
        <w:t xml:space="preserve"> Advertência, aplicada na primeira incidência</w:t>
      </w:r>
      <w:r w:rsidRPr="00935598">
        <w:rPr>
          <w:rFonts w:ascii="Arial" w:hAnsi="Arial" w:cs="Arial"/>
          <w:kern w:val="36"/>
          <w:sz w:val="24"/>
          <w:szCs w:val="24"/>
        </w:rPr>
        <w:t xml:space="preserve">, </w:t>
      </w:r>
      <w:r w:rsidR="0004349A" w:rsidRPr="00935598">
        <w:rPr>
          <w:rFonts w:ascii="Arial" w:hAnsi="Arial" w:cs="Arial"/>
          <w:kern w:val="36"/>
          <w:sz w:val="24"/>
          <w:szCs w:val="24"/>
        </w:rPr>
        <w:t xml:space="preserve">devendo o infrator sanar a irregularidade em até 10 (dez) dias úteis; </w:t>
      </w:r>
    </w:p>
    <w:p w:rsidR="002C0FC1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04349A" w:rsidRPr="00935598" w:rsidRDefault="0004349A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kern w:val="36"/>
          <w:sz w:val="24"/>
          <w:szCs w:val="24"/>
        </w:rPr>
        <w:t>II — Multa de 10 (dez) Unidades Financeiras Municipais (</w:t>
      </w:r>
      <w:proofErr w:type="spellStart"/>
      <w:r w:rsidRPr="00935598">
        <w:rPr>
          <w:rFonts w:ascii="Arial" w:hAnsi="Arial" w:cs="Arial"/>
          <w:kern w:val="36"/>
          <w:sz w:val="24"/>
          <w:szCs w:val="24"/>
        </w:rPr>
        <w:t>UFMs</w:t>
      </w:r>
      <w:proofErr w:type="spellEnd"/>
      <w:r w:rsidRPr="00935598">
        <w:rPr>
          <w:rFonts w:ascii="Arial" w:hAnsi="Arial" w:cs="Arial"/>
          <w:kern w:val="36"/>
          <w:sz w:val="24"/>
          <w:szCs w:val="24"/>
        </w:rPr>
        <w:t xml:space="preserve">), aplicada na reincidência, devendo o infrator sanar a irregularidade em até 30 (trinta) dias úteis; </w:t>
      </w:r>
    </w:p>
    <w:p w:rsidR="002C0FC1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04349A" w:rsidRPr="00935598" w:rsidRDefault="00935598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</w:t>
      </w:r>
      <w:r w:rsidR="0004349A" w:rsidRPr="00935598">
        <w:rPr>
          <w:rFonts w:ascii="Arial" w:hAnsi="Arial" w:cs="Arial"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349A" w:rsidRPr="00935598">
        <w:rPr>
          <w:rFonts w:ascii="Arial" w:hAnsi="Arial" w:cs="Arial"/>
          <w:kern w:val="36"/>
          <w:sz w:val="24"/>
          <w:szCs w:val="24"/>
        </w:rPr>
        <w:t xml:space="preserve">— Multa de 15 (quinze) </w:t>
      </w:r>
      <w:proofErr w:type="spellStart"/>
      <w:r w:rsidR="0004349A" w:rsidRPr="00935598">
        <w:rPr>
          <w:rFonts w:ascii="Arial" w:hAnsi="Arial" w:cs="Arial"/>
          <w:kern w:val="36"/>
          <w:sz w:val="24"/>
          <w:szCs w:val="24"/>
        </w:rPr>
        <w:t>UFMs</w:t>
      </w:r>
      <w:proofErr w:type="spellEnd"/>
      <w:r w:rsidR="0004349A" w:rsidRPr="00935598">
        <w:rPr>
          <w:rFonts w:ascii="Arial" w:hAnsi="Arial" w:cs="Arial"/>
          <w:kern w:val="36"/>
          <w:sz w:val="24"/>
          <w:szCs w:val="24"/>
        </w:rPr>
        <w:t xml:space="preserve">, aplicada em caso de haver decorrido o prazo referido no inciso II do caput deste artigo e não ter sido sanada a irregularidade, devendo o infrator sanar a irregularidade em até 30 (trinta) dias úteis; e, </w:t>
      </w:r>
    </w:p>
    <w:p w:rsidR="002C0FC1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04349A" w:rsidRPr="00935598" w:rsidRDefault="0004349A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kern w:val="36"/>
          <w:sz w:val="24"/>
          <w:szCs w:val="24"/>
        </w:rPr>
        <w:t xml:space="preserve">IV — Interdição, aplicada em caso de haver decorrido o prazo referido no inciso </w:t>
      </w:r>
      <w:proofErr w:type="spellStart"/>
      <w:r w:rsidRPr="00935598">
        <w:rPr>
          <w:rFonts w:ascii="Arial" w:hAnsi="Arial" w:cs="Arial"/>
          <w:kern w:val="36"/>
          <w:sz w:val="24"/>
          <w:szCs w:val="24"/>
        </w:rPr>
        <w:t>Ill</w:t>
      </w:r>
      <w:proofErr w:type="spellEnd"/>
      <w:r w:rsidRPr="00935598">
        <w:rPr>
          <w:rFonts w:ascii="Arial" w:hAnsi="Arial" w:cs="Arial"/>
          <w:kern w:val="36"/>
          <w:sz w:val="24"/>
          <w:szCs w:val="24"/>
        </w:rPr>
        <w:t xml:space="preserve"> do caput deste artigo e não ter sido sanada a irregularidade. </w:t>
      </w:r>
    </w:p>
    <w:p w:rsidR="002C0FC1" w:rsidRPr="00935598" w:rsidRDefault="002C0FC1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04349A" w:rsidRPr="00935598" w:rsidRDefault="0004349A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r w:rsidRPr="00935598">
        <w:rPr>
          <w:rFonts w:ascii="Arial" w:hAnsi="Arial" w:cs="Arial"/>
          <w:kern w:val="36"/>
          <w:sz w:val="24"/>
          <w:szCs w:val="24"/>
        </w:rPr>
        <w:t xml:space="preserve">Parágrafo único. </w:t>
      </w:r>
      <w:r w:rsidR="002C0FC1" w:rsidRPr="00935598">
        <w:rPr>
          <w:rFonts w:ascii="Arial" w:hAnsi="Arial" w:cs="Arial"/>
          <w:kern w:val="36"/>
          <w:sz w:val="24"/>
          <w:szCs w:val="24"/>
        </w:rPr>
        <w:t>Q</w:t>
      </w:r>
      <w:r w:rsidRPr="00935598">
        <w:rPr>
          <w:rFonts w:ascii="Arial" w:hAnsi="Arial" w:cs="Arial"/>
          <w:kern w:val="36"/>
          <w:sz w:val="24"/>
          <w:szCs w:val="24"/>
        </w:rPr>
        <w:t xml:space="preserve">ualquer cidadão, poderá representar no Município de Arapongas — PR contra o infrator desta Lei. </w:t>
      </w:r>
    </w:p>
    <w:p w:rsidR="0004349A" w:rsidRPr="00140018" w:rsidRDefault="0004349A" w:rsidP="00935598">
      <w:pPr>
        <w:spacing w:after="0" w:line="240" w:lineRule="auto"/>
        <w:ind w:left="993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Art. </w:t>
      </w:r>
      <w:r w:rsidR="002C0FC1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2</w:t>
      </w: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Esta Lei entrará em vigor na data de sua publicação</w:t>
      </w:r>
      <w:r w:rsidR="00441C35">
        <w:rPr>
          <w:rFonts w:ascii="Arial" w:eastAsia="Times New Roman" w:hAnsi="Arial" w:cs="Arial"/>
          <w:sz w:val="24"/>
          <w:szCs w:val="24"/>
          <w:lang w:eastAsia="pt-BR" w:bidi="mr-IN"/>
        </w:rPr>
        <w:t>, revogadas as disposições em contrário.</w:t>
      </w:r>
    </w:p>
    <w:p w:rsidR="00935598" w:rsidRPr="00140018" w:rsidRDefault="0093559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4A34FA" w:rsidRDefault="00140018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  <w:r w:rsidR="004A34FA" w:rsidRPr="00140018">
        <w:rPr>
          <w:rFonts w:ascii="Arial" w:hAnsi="Arial" w:cs="Arial"/>
        </w:rPr>
        <w:t xml:space="preserve">Arapongas – PR, em </w:t>
      </w:r>
      <w:r w:rsidR="00935598">
        <w:rPr>
          <w:rFonts w:ascii="Arial" w:hAnsi="Arial" w:cs="Arial"/>
        </w:rPr>
        <w:t>01</w:t>
      </w:r>
      <w:r w:rsidR="00441C35">
        <w:rPr>
          <w:rFonts w:ascii="Arial" w:hAnsi="Arial" w:cs="Arial"/>
        </w:rPr>
        <w:t>/</w:t>
      </w:r>
      <w:r w:rsidR="00935598">
        <w:rPr>
          <w:rFonts w:ascii="Arial" w:hAnsi="Arial" w:cs="Arial"/>
        </w:rPr>
        <w:t>10</w:t>
      </w:r>
      <w:r w:rsidR="00441C35">
        <w:rPr>
          <w:rFonts w:ascii="Arial" w:hAnsi="Arial" w:cs="Arial"/>
        </w:rPr>
        <w:t>/2018.</w:t>
      </w:r>
    </w:p>
    <w:p w:rsidR="00935598" w:rsidRDefault="00935598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4A34FA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01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4A34FA" w:rsidRPr="00140018" w:rsidRDefault="004A34FA" w:rsidP="0014001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A34FA" w:rsidRPr="00140018" w:rsidRDefault="004A34FA" w:rsidP="0014001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Tendo a Lei 4657/2018 </w:t>
      </w:r>
      <w:r w:rsidRPr="00935598">
        <w:rPr>
          <w:rFonts w:ascii="Arial" w:eastAsia="Times New Roman" w:hAnsi="Arial" w:cs="Arial"/>
          <w:sz w:val="24"/>
          <w:szCs w:val="24"/>
          <w:lang w:eastAsia="pt-BR" w:bidi="mr-IN"/>
        </w:rPr>
        <w:t>(</w:t>
      </w:r>
      <w:r w:rsidRPr="00935598">
        <w:rPr>
          <w:rFonts w:ascii="Arial" w:hAnsi="Arial" w:cs="Arial"/>
          <w:sz w:val="24"/>
          <w:szCs w:val="24"/>
        </w:rPr>
        <w:t xml:space="preserve">que dispõe </w:t>
      </w:r>
      <w:r w:rsidRPr="00935598">
        <w:rPr>
          <w:rFonts w:ascii="Arial" w:hAnsi="Arial" w:cs="Arial"/>
          <w:kern w:val="36"/>
          <w:sz w:val="24"/>
          <w:szCs w:val="24"/>
        </w:rPr>
        <w:t>sobre o dever de inserção do símbolo mundial da conscientização do Transtorno do Espectro Autista — TEA, nas placas de atendimento prioritário dos estabelecimentos públicos e privados do Município de Arapongas — PR</w:t>
      </w:r>
      <w:r w:rsidRPr="00935598">
        <w:rPr>
          <w:rFonts w:ascii="Arial" w:hAnsi="Arial" w:cs="Arial"/>
          <w:kern w:val="36"/>
          <w:sz w:val="24"/>
          <w:szCs w:val="24"/>
        </w:rPr>
        <w:t>) sido publicada em data de 06/03/2018</w:t>
      </w:r>
      <w:r>
        <w:rPr>
          <w:rFonts w:ascii="Arial" w:hAnsi="Arial" w:cs="Arial"/>
          <w:kern w:val="36"/>
          <w:sz w:val="24"/>
          <w:szCs w:val="24"/>
        </w:rPr>
        <w:t xml:space="preserve"> (ou seja, há mais de 6 meses)</w:t>
      </w:r>
      <w:r w:rsidRPr="00935598">
        <w:rPr>
          <w:rFonts w:ascii="Arial" w:hAnsi="Arial" w:cs="Arial"/>
          <w:kern w:val="36"/>
          <w:sz w:val="24"/>
          <w:szCs w:val="24"/>
        </w:rPr>
        <w:t>,</w:t>
      </w:r>
      <w:r>
        <w:rPr>
          <w:rFonts w:ascii="Arial" w:hAnsi="Arial" w:cs="Arial"/>
          <w:kern w:val="36"/>
          <w:sz w:val="24"/>
          <w:szCs w:val="24"/>
        </w:rPr>
        <w:t xml:space="preserve"> fato é que</w:t>
      </w:r>
      <w:r w:rsidRPr="00935598">
        <w:rPr>
          <w:rFonts w:ascii="Arial" w:hAnsi="Arial" w:cs="Arial"/>
          <w:kern w:val="36"/>
          <w:sz w:val="24"/>
          <w:szCs w:val="24"/>
        </w:rPr>
        <w:t xml:space="preserve"> poucos estabelecimentos se adequaram à norma em questão até a presente data.</w:t>
      </w: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Assim, com o intuito de fazer valer efetivamente referida norma em nosso Município, considerando-se que a lei comento não prevê em seu bojo quaisquer sanções aos infratores, apresento o presente Projeto de Lei com o único objetivo de incluir as penalidades previstas nos incisos acima citados.</w:t>
      </w: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 xml:space="preserve">Afinal, </w:t>
      </w:r>
      <w:r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dura </w:t>
      </w:r>
      <w:proofErr w:type="spellStart"/>
      <w:r w:rsidRPr="00935598">
        <w:rPr>
          <w:rFonts w:ascii="Arial" w:hAnsi="Arial" w:cs="Arial"/>
          <w:i/>
          <w:iCs/>
          <w:kern w:val="36"/>
          <w:sz w:val="24"/>
          <w:szCs w:val="24"/>
        </w:rPr>
        <w:t>lex</w:t>
      </w:r>
      <w:proofErr w:type="spellEnd"/>
      <w:r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, </w:t>
      </w:r>
      <w:proofErr w:type="spellStart"/>
      <w:r w:rsidRPr="00935598">
        <w:rPr>
          <w:rFonts w:ascii="Arial" w:hAnsi="Arial" w:cs="Arial"/>
          <w:i/>
          <w:iCs/>
          <w:kern w:val="36"/>
          <w:sz w:val="24"/>
          <w:szCs w:val="24"/>
        </w:rPr>
        <w:t>sed</w:t>
      </w:r>
      <w:proofErr w:type="spellEnd"/>
      <w:r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proofErr w:type="spellStart"/>
      <w:r w:rsidRPr="00935598">
        <w:rPr>
          <w:rFonts w:ascii="Arial" w:hAnsi="Arial" w:cs="Arial"/>
          <w:i/>
          <w:iCs/>
          <w:kern w:val="36"/>
          <w:sz w:val="24"/>
          <w:szCs w:val="24"/>
        </w:rPr>
        <w:t>lex</w:t>
      </w:r>
      <w:proofErr w:type="spellEnd"/>
      <w:r>
        <w:rPr>
          <w:rFonts w:ascii="Arial" w:hAnsi="Arial" w:cs="Arial"/>
          <w:kern w:val="36"/>
          <w:sz w:val="24"/>
          <w:szCs w:val="24"/>
        </w:rPr>
        <w:t>!</w:t>
      </w:r>
    </w:p>
    <w:p w:rsidR="00935598" w:rsidRPr="00935598" w:rsidRDefault="0093559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4A34FA" w:rsidRPr="00140018" w:rsidRDefault="004A34FA" w:rsidP="00924C64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0018">
        <w:rPr>
          <w:rFonts w:ascii="Arial" w:hAnsi="Arial" w:cs="Arial"/>
          <w:sz w:val="24"/>
          <w:szCs w:val="24"/>
        </w:rPr>
        <w:t xml:space="preserve">Diante da relevância da matéria, submeto a presente propositura à apreciação de meus nobres pares. </w:t>
      </w:r>
    </w:p>
    <w:p w:rsidR="004A34FA" w:rsidRPr="00140018" w:rsidRDefault="004A34FA" w:rsidP="0014001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F5381" w:rsidRPr="00140018" w:rsidRDefault="004A34FA" w:rsidP="00140018">
      <w:pPr>
        <w:pStyle w:val="mceclass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140018">
        <w:rPr>
          <w:rFonts w:ascii="Arial" w:hAnsi="Arial" w:cs="Arial"/>
        </w:rPr>
        <w:t>A</w:t>
      </w:r>
      <w:r w:rsidR="000F5381" w:rsidRPr="00140018">
        <w:rPr>
          <w:rFonts w:ascii="Arial" w:hAnsi="Arial" w:cs="Arial"/>
        </w:rPr>
        <w:t xml:space="preserve">rapongas – PR, </w:t>
      </w:r>
      <w:r w:rsidR="00FF3628" w:rsidRPr="00140018">
        <w:rPr>
          <w:rFonts w:ascii="Arial" w:hAnsi="Arial" w:cs="Arial"/>
        </w:rPr>
        <w:t>em</w:t>
      </w:r>
      <w:r w:rsidR="000F5381" w:rsidRPr="00140018">
        <w:rPr>
          <w:rFonts w:ascii="Arial" w:hAnsi="Arial" w:cs="Arial"/>
        </w:rPr>
        <w:t xml:space="preserve"> </w:t>
      </w:r>
      <w:r w:rsidR="00935598">
        <w:rPr>
          <w:rFonts w:ascii="Arial" w:hAnsi="Arial" w:cs="Arial"/>
        </w:rPr>
        <w:t>01</w:t>
      </w:r>
      <w:r w:rsidR="00924C64">
        <w:rPr>
          <w:rFonts w:ascii="Arial" w:hAnsi="Arial" w:cs="Arial"/>
        </w:rPr>
        <w:t>/</w:t>
      </w:r>
      <w:r w:rsidR="00935598">
        <w:rPr>
          <w:rFonts w:ascii="Arial" w:hAnsi="Arial" w:cs="Arial"/>
        </w:rPr>
        <w:t>10</w:t>
      </w:r>
      <w:r w:rsidR="00924C64">
        <w:rPr>
          <w:rFonts w:ascii="Arial" w:hAnsi="Arial" w:cs="Arial"/>
        </w:rPr>
        <w:t>/2018</w:t>
      </w:r>
      <w:r w:rsidR="000F5381" w:rsidRPr="00140018">
        <w:rPr>
          <w:rFonts w:ascii="Arial" w:hAnsi="Arial" w:cs="Arial"/>
        </w:rPr>
        <w:t>.</w:t>
      </w:r>
    </w:p>
    <w:p w:rsidR="000F5381" w:rsidRPr="00140018" w:rsidRDefault="000F5381" w:rsidP="0014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628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773A5A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</w:p>
    <w:sectPr w:rsidR="00773A5A" w:rsidRPr="00140018" w:rsidSect="00250262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27" w:rsidRDefault="003D5D27" w:rsidP="0046011B">
      <w:pPr>
        <w:spacing w:after="0" w:line="240" w:lineRule="auto"/>
      </w:pPr>
      <w:r>
        <w:separator/>
      </w:r>
    </w:p>
  </w:endnote>
  <w:endnote w:type="continuationSeparator" w:id="0">
    <w:p w:rsidR="003D5D27" w:rsidRDefault="003D5D27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78380"/>
      <w:docPartObj>
        <w:docPartGallery w:val="Page Numbers (Bottom of Page)"/>
        <w:docPartUnique/>
      </w:docPartObj>
    </w:sdtPr>
    <w:sdtEndPr/>
    <w:sdtContent>
      <w:p w:rsidR="0046011B" w:rsidRDefault="004601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98">
          <w:rPr>
            <w:noProof/>
          </w:rPr>
          <w:t>2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27" w:rsidRDefault="003D5D27" w:rsidP="0046011B">
      <w:pPr>
        <w:spacing w:after="0" w:line="240" w:lineRule="auto"/>
      </w:pPr>
      <w:r>
        <w:separator/>
      </w:r>
    </w:p>
  </w:footnote>
  <w:footnote w:type="continuationSeparator" w:id="0">
    <w:p w:rsidR="003D5D27" w:rsidRDefault="003D5D27" w:rsidP="0046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6" type="#_x0000_t75" style="width:3in;height:3in" o:bullet="t"/>
    </w:pict>
  </w:numPicBullet>
  <w:numPicBullet w:numPicBulletId="1">
    <w:pict>
      <v:shape id="_x0000_i1527" type="#_x0000_t75" style="width:3in;height:3in" o:bullet="t"/>
    </w:pict>
  </w:numPicBullet>
  <w:numPicBullet w:numPicBulletId="2">
    <w:pict>
      <v:shape id="_x0000_i1528" type="#_x0000_t75" style="width:3in;height:3in" o:bullet="t"/>
    </w:pict>
  </w:numPicBullet>
  <w:numPicBullet w:numPicBulletId="3">
    <w:pict>
      <v:shape id="_x0000_i1529" type="#_x0000_t75" style="width:3in;height:3in" o:bullet="t"/>
    </w:pict>
  </w:numPicBullet>
  <w:numPicBullet w:numPicBulletId="4">
    <w:pict>
      <v:shape id="_x0000_i1530" type="#_x0000_t75" style="width:3in;height:3in" o:bullet="t"/>
    </w:pict>
  </w:numPicBullet>
  <w:numPicBullet w:numPicBulletId="5">
    <w:pict>
      <v:shape id="_x0000_i1531" type="#_x0000_t75" style="width:3in;height:3in" o:bullet="t"/>
    </w:pict>
  </w:numPicBullet>
  <w:numPicBullet w:numPicBulletId="6">
    <w:pict>
      <v:shape id="_x0000_i1532" type="#_x0000_t75" style="width:3in;height:3in" o:bullet="t"/>
    </w:pict>
  </w:numPicBullet>
  <w:numPicBullet w:numPicBulletId="7">
    <w:pict>
      <v:shape id="_x0000_i1533" type="#_x0000_t75" style="width:3in;height:3in" o:bullet="t"/>
    </w:pict>
  </w:numPicBullet>
  <w:numPicBullet w:numPicBulletId="8">
    <w:pict>
      <v:shape id="_x0000_i1534" type="#_x0000_t75" style="width:3in;height:3in" o:bullet="t"/>
    </w:pict>
  </w:numPicBullet>
  <w:numPicBullet w:numPicBulletId="9">
    <w:pict>
      <v:shape id="_x0000_i1535" type="#_x0000_t75" style="width:3in;height:3in" o:bullet="t"/>
    </w:pict>
  </w:numPicBullet>
  <w:numPicBullet w:numPicBulletId="10">
    <w:pict>
      <v:shape id="_x0000_i1536" type="#_x0000_t75" style="width:3in;height:3in" o:bullet="t"/>
    </w:pict>
  </w:numPicBullet>
  <w:numPicBullet w:numPicBulletId="11">
    <w:pict>
      <v:shape id="_x0000_i1537" type="#_x0000_t75" style="width:3in;height:3in" o:bullet="t"/>
    </w:pict>
  </w:numPicBullet>
  <w:numPicBullet w:numPicBulletId="12">
    <w:pict>
      <v:shape id="_x0000_i1538" type="#_x0000_t75" style="width:3in;height:3in" o:bullet="t"/>
    </w:pict>
  </w:numPicBullet>
  <w:numPicBullet w:numPicBulletId="13">
    <w:pict>
      <v:shape id="_x0000_i1539" type="#_x0000_t75" style="width:3in;height:3in" o:bullet="t"/>
    </w:pict>
  </w:numPicBullet>
  <w:numPicBullet w:numPicBulletId="14">
    <w:pict>
      <v:shape id="_x0000_i1540" type="#_x0000_t75" style="width:3in;height:3in" o:bullet="t"/>
    </w:pict>
  </w:numPicBullet>
  <w:numPicBullet w:numPicBulletId="15">
    <w:pict>
      <v:shape id="_x0000_i1541" type="#_x0000_t75" style="width:3in;height:3in" o:bullet="t"/>
    </w:pict>
  </w:numPicBullet>
  <w:numPicBullet w:numPicBulletId="16">
    <w:pict>
      <v:shape id="_x0000_i1542" type="#_x0000_t75" style="width:3in;height:3in" o:bullet="t"/>
    </w:pict>
  </w:numPicBullet>
  <w:numPicBullet w:numPicBulletId="17">
    <w:pict>
      <v:shape id="_x0000_i1543" type="#_x0000_t75" style="width:3in;height:3in" o:bullet="t"/>
    </w:pict>
  </w:numPicBullet>
  <w:numPicBullet w:numPicBulletId="18">
    <w:pict>
      <v:shape id="_x0000_i1544" type="#_x0000_t75" style="width:3in;height:3in" o:bullet="t"/>
    </w:pict>
  </w:numPicBullet>
  <w:numPicBullet w:numPicBulletId="19">
    <w:pict>
      <v:shape id="_x0000_i1545" type="#_x0000_t75" style="width:3in;height:3in" o:bullet="t"/>
    </w:pict>
  </w:numPicBullet>
  <w:numPicBullet w:numPicBulletId="20">
    <w:pict>
      <v:shape id="_x0000_i1546" type="#_x0000_t75" style="width:3in;height:3in" o:bullet="t"/>
    </w:pict>
  </w:numPicBullet>
  <w:numPicBullet w:numPicBulletId="21">
    <w:pict>
      <v:shape id="_x0000_i1547" type="#_x0000_t75" style="width:3in;height:3in" o:bullet="t"/>
    </w:pict>
  </w:numPicBullet>
  <w:numPicBullet w:numPicBulletId="22">
    <w:pict>
      <v:shape id="_x0000_i1548" type="#_x0000_t75" style="width:3in;height:3in" o:bullet="t"/>
    </w:pict>
  </w:numPicBullet>
  <w:numPicBullet w:numPicBulletId="23">
    <w:pict>
      <v:shape id="_x0000_i1549" type="#_x0000_t75" style="width:3in;height:3in" o:bullet="t"/>
    </w:pict>
  </w:numPicBullet>
  <w:numPicBullet w:numPicBulletId="24">
    <w:pict>
      <v:shape id="_x0000_i1550" type="#_x0000_t75" style="width:3in;height:3in" o:bullet="t"/>
    </w:pict>
  </w:numPicBullet>
  <w:abstractNum w:abstractNumId="0">
    <w:nsid w:val="008F1260"/>
    <w:multiLevelType w:val="multilevel"/>
    <w:tmpl w:val="1B2E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E4D5B"/>
    <w:multiLevelType w:val="multilevel"/>
    <w:tmpl w:val="E0E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4144"/>
    <w:multiLevelType w:val="multilevel"/>
    <w:tmpl w:val="290E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C5810"/>
    <w:multiLevelType w:val="multilevel"/>
    <w:tmpl w:val="64B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163CB"/>
    <w:multiLevelType w:val="multilevel"/>
    <w:tmpl w:val="536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D3744"/>
    <w:multiLevelType w:val="multilevel"/>
    <w:tmpl w:val="B4E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E34CE"/>
    <w:multiLevelType w:val="multilevel"/>
    <w:tmpl w:val="F11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32DB9"/>
    <w:multiLevelType w:val="multilevel"/>
    <w:tmpl w:val="9E6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47CCD"/>
    <w:multiLevelType w:val="multilevel"/>
    <w:tmpl w:val="506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37B0"/>
    <w:multiLevelType w:val="multilevel"/>
    <w:tmpl w:val="560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B2CA4"/>
    <w:multiLevelType w:val="multilevel"/>
    <w:tmpl w:val="97D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4627B"/>
    <w:multiLevelType w:val="multilevel"/>
    <w:tmpl w:val="896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C7E3F"/>
    <w:multiLevelType w:val="multilevel"/>
    <w:tmpl w:val="0842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3C1371"/>
    <w:multiLevelType w:val="multilevel"/>
    <w:tmpl w:val="FCB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52681E"/>
    <w:multiLevelType w:val="multilevel"/>
    <w:tmpl w:val="382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A17FDC"/>
    <w:multiLevelType w:val="multilevel"/>
    <w:tmpl w:val="EAC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B07DBF"/>
    <w:multiLevelType w:val="multilevel"/>
    <w:tmpl w:val="A9D4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B6949"/>
    <w:multiLevelType w:val="multilevel"/>
    <w:tmpl w:val="A3A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83675D"/>
    <w:multiLevelType w:val="multilevel"/>
    <w:tmpl w:val="3864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F2A9F"/>
    <w:multiLevelType w:val="multilevel"/>
    <w:tmpl w:val="910C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0043E9"/>
    <w:multiLevelType w:val="multilevel"/>
    <w:tmpl w:val="23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74425"/>
    <w:multiLevelType w:val="multilevel"/>
    <w:tmpl w:val="0EE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A72467"/>
    <w:multiLevelType w:val="multilevel"/>
    <w:tmpl w:val="673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6E081C"/>
    <w:multiLevelType w:val="multilevel"/>
    <w:tmpl w:val="A83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FD2803"/>
    <w:multiLevelType w:val="multilevel"/>
    <w:tmpl w:val="6F8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60076B"/>
    <w:multiLevelType w:val="multilevel"/>
    <w:tmpl w:val="A50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885246"/>
    <w:multiLevelType w:val="multilevel"/>
    <w:tmpl w:val="31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883524"/>
    <w:multiLevelType w:val="multilevel"/>
    <w:tmpl w:val="B9D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74205A"/>
    <w:multiLevelType w:val="multilevel"/>
    <w:tmpl w:val="C52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26405B8"/>
    <w:multiLevelType w:val="multilevel"/>
    <w:tmpl w:val="2F8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9054DC"/>
    <w:multiLevelType w:val="multilevel"/>
    <w:tmpl w:val="8CD6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E92A74"/>
    <w:multiLevelType w:val="multilevel"/>
    <w:tmpl w:val="B4F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82296A"/>
    <w:multiLevelType w:val="multilevel"/>
    <w:tmpl w:val="E9B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664D40"/>
    <w:multiLevelType w:val="multilevel"/>
    <w:tmpl w:val="B4A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C925A1"/>
    <w:multiLevelType w:val="multilevel"/>
    <w:tmpl w:val="B0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D868AC"/>
    <w:multiLevelType w:val="multilevel"/>
    <w:tmpl w:val="990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482EA1"/>
    <w:multiLevelType w:val="multilevel"/>
    <w:tmpl w:val="2D36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544485"/>
    <w:multiLevelType w:val="multilevel"/>
    <w:tmpl w:val="B75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6F491F"/>
    <w:multiLevelType w:val="multilevel"/>
    <w:tmpl w:val="BE4A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780FF0"/>
    <w:multiLevelType w:val="multilevel"/>
    <w:tmpl w:val="3666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594A99"/>
    <w:multiLevelType w:val="multilevel"/>
    <w:tmpl w:val="02A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090B04"/>
    <w:multiLevelType w:val="multilevel"/>
    <w:tmpl w:val="B89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4043A1"/>
    <w:multiLevelType w:val="multilevel"/>
    <w:tmpl w:val="7F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6702E6"/>
    <w:multiLevelType w:val="multilevel"/>
    <w:tmpl w:val="BEBC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9956F6"/>
    <w:multiLevelType w:val="multilevel"/>
    <w:tmpl w:val="DC4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625E0C"/>
    <w:multiLevelType w:val="multilevel"/>
    <w:tmpl w:val="814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0B0653D"/>
    <w:multiLevelType w:val="multilevel"/>
    <w:tmpl w:val="1ED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4E1AC5"/>
    <w:multiLevelType w:val="multilevel"/>
    <w:tmpl w:val="4D2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922F2C"/>
    <w:multiLevelType w:val="multilevel"/>
    <w:tmpl w:val="BDD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EE45A0"/>
    <w:multiLevelType w:val="multilevel"/>
    <w:tmpl w:val="8A7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4C460C"/>
    <w:multiLevelType w:val="multilevel"/>
    <w:tmpl w:val="D83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7D0F45"/>
    <w:multiLevelType w:val="multilevel"/>
    <w:tmpl w:val="14F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B49050C"/>
    <w:multiLevelType w:val="multilevel"/>
    <w:tmpl w:val="7C4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121ECC"/>
    <w:multiLevelType w:val="multilevel"/>
    <w:tmpl w:val="8578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686E21"/>
    <w:multiLevelType w:val="multilevel"/>
    <w:tmpl w:val="7E90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C2035A"/>
    <w:multiLevelType w:val="multilevel"/>
    <w:tmpl w:val="644E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AD2A27"/>
    <w:multiLevelType w:val="multilevel"/>
    <w:tmpl w:val="9EE4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96C405B"/>
    <w:multiLevelType w:val="multilevel"/>
    <w:tmpl w:val="2C9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5B214A"/>
    <w:multiLevelType w:val="multilevel"/>
    <w:tmpl w:val="78F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02845"/>
    <w:multiLevelType w:val="multilevel"/>
    <w:tmpl w:val="4D5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26D30D7"/>
    <w:multiLevelType w:val="multilevel"/>
    <w:tmpl w:val="E9EC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62B5E"/>
    <w:multiLevelType w:val="multilevel"/>
    <w:tmpl w:val="F80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37F4A23"/>
    <w:multiLevelType w:val="multilevel"/>
    <w:tmpl w:val="C80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8B7658"/>
    <w:multiLevelType w:val="multilevel"/>
    <w:tmpl w:val="996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8B4F6B"/>
    <w:multiLevelType w:val="multilevel"/>
    <w:tmpl w:val="1746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DB3583"/>
    <w:multiLevelType w:val="multilevel"/>
    <w:tmpl w:val="5C1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38172F"/>
    <w:multiLevelType w:val="multilevel"/>
    <w:tmpl w:val="1342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781F75"/>
    <w:multiLevelType w:val="multilevel"/>
    <w:tmpl w:val="FBC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E36396"/>
    <w:multiLevelType w:val="multilevel"/>
    <w:tmpl w:val="7B9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8B5980"/>
    <w:multiLevelType w:val="multilevel"/>
    <w:tmpl w:val="93B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B76DFE"/>
    <w:multiLevelType w:val="multilevel"/>
    <w:tmpl w:val="082A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4ED05F9"/>
    <w:multiLevelType w:val="multilevel"/>
    <w:tmpl w:val="9404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174400"/>
    <w:multiLevelType w:val="multilevel"/>
    <w:tmpl w:val="CAC2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DB1660"/>
    <w:multiLevelType w:val="multilevel"/>
    <w:tmpl w:val="4E1C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6D382F"/>
    <w:multiLevelType w:val="multilevel"/>
    <w:tmpl w:val="415C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18"/>
  </w:num>
  <w:num w:numId="3">
    <w:abstractNumId w:val="9"/>
  </w:num>
  <w:num w:numId="4">
    <w:abstractNumId w:val="58"/>
  </w:num>
  <w:num w:numId="5">
    <w:abstractNumId w:val="54"/>
  </w:num>
  <w:num w:numId="6">
    <w:abstractNumId w:val="28"/>
  </w:num>
  <w:num w:numId="7">
    <w:abstractNumId w:val="51"/>
  </w:num>
  <w:num w:numId="8">
    <w:abstractNumId w:val="20"/>
  </w:num>
  <w:num w:numId="9">
    <w:abstractNumId w:val="40"/>
  </w:num>
  <w:num w:numId="10">
    <w:abstractNumId w:val="49"/>
  </w:num>
  <w:num w:numId="11">
    <w:abstractNumId w:val="57"/>
  </w:num>
  <w:num w:numId="12">
    <w:abstractNumId w:val="1"/>
  </w:num>
  <w:num w:numId="13">
    <w:abstractNumId w:val="5"/>
  </w:num>
  <w:num w:numId="14">
    <w:abstractNumId w:val="71"/>
  </w:num>
  <w:num w:numId="15">
    <w:abstractNumId w:val="38"/>
  </w:num>
  <w:num w:numId="16">
    <w:abstractNumId w:val="6"/>
  </w:num>
  <w:num w:numId="17">
    <w:abstractNumId w:val="8"/>
  </w:num>
  <w:num w:numId="18">
    <w:abstractNumId w:val="65"/>
  </w:num>
  <w:num w:numId="19">
    <w:abstractNumId w:val="30"/>
  </w:num>
  <w:num w:numId="20">
    <w:abstractNumId w:val="55"/>
  </w:num>
  <w:num w:numId="21">
    <w:abstractNumId w:val="4"/>
  </w:num>
  <w:num w:numId="22">
    <w:abstractNumId w:val="61"/>
  </w:num>
  <w:num w:numId="23">
    <w:abstractNumId w:val="45"/>
  </w:num>
  <w:num w:numId="24">
    <w:abstractNumId w:val="67"/>
  </w:num>
  <w:num w:numId="25">
    <w:abstractNumId w:val="46"/>
  </w:num>
  <w:num w:numId="26">
    <w:abstractNumId w:val="19"/>
  </w:num>
  <w:num w:numId="27">
    <w:abstractNumId w:val="68"/>
  </w:num>
  <w:num w:numId="28">
    <w:abstractNumId w:val="36"/>
  </w:num>
  <w:num w:numId="29">
    <w:abstractNumId w:val="72"/>
  </w:num>
  <w:num w:numId="30">
    <w:abstractNumId w:val="66"/>
  </w:num>
  <w:num w:numId="31">
    <w:abstractNumId w:val="43"/>
  </w:num>
  <w:num w:numId="32">
    <w:abstractNumId w:val="37"/>
  </w:num>
  <w:num w:numId="33">
    <w:abstractNumId w:val="25"/>
  </w:num>
  <w:num w:numId="34">
    <w:abstractNumId w:val="70"/>
  </w:num>
  <w:num w:numId="35">
    <w:abstractNumId w:val="64"/>
  </w:num>
  <w:num w:numId="36">
    <w:abstractNumId w:val="73"/>
  </w:num>
  <w:num w:numId="37">
    <w:abstractNumId w:val="12"/>
  </w:num>
  <w:num w:numId="38">
    <w:abstractNumId w:val="3"/>
  </w:num>
  <w:num w:numId="39">
    <w:abstractNumId w:val="17"/>
  </w:num>
  <w:num w:numId="40">
    <w:abstractNumId w:val="63"/>
  </w:num>
  <w:num w:numId="41">
    <w:abstractNumId w:val="42"/>
  </w:num>
  <w:num w:numId="42">
    <w:abstractNumId w:val="16"/>
  </w:num>
  <w:num w:numId="43">
    <w:abstractNumId w:val="39"/>
  </w:num>
  <w:num w:numId="44">
    <w:abstractNumId w:val="32"/>
  </w:num>
  <w:num w:numId="45">
    <w:abstractNumId w:val="0"/>
  </w:num>
  <w:num w:numId="46">
    <w:abstractNumId w:val="50"/>
  </w:num>
  <w:num w:numId="47">
    <w:abstractNumId w:val="60"/>
  </w:num>
  <w:num w:numId="48">
    <w:abstractNumId w:val="26"/>
  </w:num>
  <w:num w:numId="49">
    <w:abstractNumId w:val="15"/>
  </w:num>
  <w:num w:numId="50">
    <w:abstractNumId w:val="74"/>
  </w:num>
  <w:num w:numId="51">
    <w:abstractNumId w:val="56"/>
  </w:num>
  <w:num w:numId="52">
    <w:abstractNumId w:val="35"/>
  </w:num>
  <w:num w:numId="53">
    <w:abstractNumId w:val="33"/>
  </w:num>
  <w:num w:numId="54">
    <w:abstractNumId w:val="2"/>
  </w:num>
  <w:num w:numId="55">
    <w:abstractNumId w:val="48"/>
  </w:num>
  <w:num w:numId="56">
    <w:abstractNumId w:val="14"/>
  </w:num>
  <w:num w:numId="57">
    <w:abstractNumId w:val="11"/>
  </w:num>
  <w:num w:numId="58">
    <w:abstractNumId w:val="34"/>
  </w:num>
  <w:num w:numId="59">
    <w:abstractNumId w:val="47"/>
  </w:num>
  <w:num w:numId="60">
    <w:abstractNumId w:val="22"/>
  </w:num>
  <w:num w:numId="61">
    <w:abstractNumId w:val="52"/>
  </w:num>
  <w:num w:numId="62">
    <w:abstractNumId w:val="24"/>
  </w:num>
  <w:num w:numId="63">
    <w:abstractNumId w:val="41"/>
  </w:num>
  <w:num w:numId="64">
    <w:abstractNumId w:val="27"/>
  </w:num>
  <w:num w:numId="65">
    <w:abstractNumId w:val="7"/>
  </w:num>
  <w:num w:numId="66">
    <w:abstractNumId w:val="44"/>
  </w:num>
  <w:num w:numId="67">
    <w:abstractNumId w:val="59"/>
  </w:num>
  <w:num w:numId="68">
    <w:abstractNumId w:val="31"/>
  </w:num>
  <w:num w:numId="69">
    <w:abstractNumId w:val="53"/>
  </w:num>
  <w:num w:numId="70">
    <w:abstractNumId w:val="13"/>
  </w:num>
  <w:num w:numId="71">
    <w:abstractNumId w:val="10"/>
  </w:num>
  <w:num w:numId="72">
    <w:abstractNumId w:val="69"/>
  </w:num>
  <w:num w:numId="73">
    <w:abstractNumId w:val="29"/>
  </w:num>
  <w:num w:numId="74">
    <w:abstractNumId w:val="21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F"/>
    <w:rsid w:val="0002753D"/>
    <w:rsid w:val="00037206"/>
    <w:rsid w:val="0004349A"/>
    <w:rsid w:val="00047F37"/>
    <w:rsid w:val="00050BBD"/>
    <w:rsid w:val="000B45B5"/>
    <w:rsid w:val="000D41F5"/>
    <w:rsid w:val="000F5381"/>
    <w:rsid w:val="00140018"/>
    <w:rsid w:val="0016318D"/>
    <w:rsid w:val="00166FA8"/>
    <w:rsid w:val="001B45C1"/>
    <w:rsid w:val="001F0738"/>
    <w:rsid w:val="00203F06"/>
    <w:rsid w:val="00250262"/>
    <w:rsid w:val="00273596"/>
    <w:rsid w:val="002C0FC1"/>
    <w:rsid w:val="00355102"/>
    <w:rsid w:val="003C4A89"/>
    <w:rsid w:val="003D5D27"/>
    <w:rsid w:val="00417799"/>
    <w:rsid w:val="00441C35"/>
    <w:rsid w:val="0046011B"/>
    <w:rsid w:val="004A34FA"/>
    <w:rsid w:val="004B032F"/>
    <w:rsid w:val="004B1672"/>
    <w:rsid w:val="004F170F"/>
    <w:rsid w:val="00572D15"/>
    <w:rsid w:val="005A2738"/>
    <w:rsid w:val="00636151"/>
    <w:rsid w:val="006422B3"/>
    <w:rsid w:val="00773A5A"/>
    <w:rsid w:val="007D6A10"/>
    <w:rsid w:val="00820306"/>
    <w:rsid w:val="00897A1A"/>
    <w:rsid w:val="00924C64"/>
    <w:rsid w:val="00935598"/>
    <w:rsid w:val="0095759B"/>
    <w:rsid w:val="009A2DA1"/>
    <w:rsid w:val="009F7D9C"/>
    <w:rsid w:val="00A13B22"/>
    <w:rsid w:val="00A16A30"/>
    <w:rsid w:val="00A46A87"/>
    <w:rsid w:val="00AA20CB"/>
    <w:rsid w:val="00B0172E"/>
    <w:rsid w:val="00B06532"/>
    <w:rsid w:val="00B8036F"/>
    <w:rsid w:val="00C34F22"/>
    <w:rsid w:val="00C4448A"/>
    <w:rsid w:val="00C6701D"/>
    <w:rsid w:val="00CC4A7C"/>
    <w:rsid w:val="00CD061D"/>
    <w:rsid w:val="00D03E70"/>
    <w:rsid w:val="00D86E1A"/>
    <w:rsid w:val="00D91FAC"/>
    <w:rsid w:val="00E86068"/>
    <w:rsid w:val="00F70427"/>
    <w:rsid w:val="00F72BE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ED63-FA00-4071-B87B-3E18B41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4A34FA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34FA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4A34FA"/>
  </w:style>
  <w:style w:type="character" w:styleId="nfase">
    <w:name w:val="Emphasis"/>
    <w:basedOn w:val="Fontepargpadro"/>
    <w:uiPriority w:val="20"/>
    <w:qFormat/>
    <w:rsid w:val="00140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2018-10-01T03:10:00Z</dcterms:created>
  <dcterms:modified xsi:type="dcterms:W3CDTF">2018-10-01T03:10:00Z</dcterms:modified>
</cp:coreProperties>
</file>