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86" w:rsidRDefault="003E4E86" w:rsidP="003E4E8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4712">
        <w:rPr>
          <w:rFonts w:ascii="Arial" w:hAnsi="Arial" w:cs="Arial"/>
          <w:b/>
          <w:sz w:val="24"/>
          <w:szCs w:val="24"/>
          <w:u w:val="single"/>
        </w:rPr>
        <w:t>REQUERIMENTO</w:t>
      </w:r>
      <w:proofErr w:type="gramStart"/>
      <w:r w:rsidRPr="00524712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Pr="00524712">
        <w:rPr>
          <w:rFonts w:ascii="Arial" w:hAnsi="Arial" w:cs="Arial"/>
          <w:b/>
          <w:sz w:val="24"/>
          <w:szCs w:val="24"/>
          <w:u w:val="single"/>
        </w:rPr>
        <w:t>Nº         /2019</w:t>
      </w:r>
    </w:p>
    <w:p w:rsidR="003E4E86" w:rsidRDefault="003E4E86" w:rsidP="003E4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3E4E86" w:rsidRDefault="003E4E86" w:rsidP="003E4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Nobres Vereadores:</w:t>
      </w: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9136CE">
        <w:rPr>
          <w:rFonts w:ascii="Arial" w:hAnsi="Arial" w:cs="Arial"/>
          <w:sz w:val="24"/>
          <w:szCs w:val="24"/>
        </w:rPr>
        <w:t>Os (as) Vereadores (as) subscritores (as) do presente requerem que seja aprovado este Requerimento, a</w:t>
      </w:r>
      <w:r>
        <w:rPr>
          <w:rFonts w:ascii="Arial" w:hAnsi="Arial" w:cs="Arial"/>
          <w:sz w:val="24"/>
          <w:szCs w:val="24"/>
        </w:rPr>
        <w:t>o</w:t>
      </w:r>
      <w:r w:rsidRPr="009136CE">
        <w:rPr>
          <w:rFonts w:ascii="Arial" w:hAnsi="Arial" w:cs="Arial"/>
          <w:sz w:val="24"/>
          <w:szCs w:val="24"/>
        </w:rPr>
        <w:t xml:space="preserve"> fim que </w:t>
      </w:r>
      <w:r>
        <w:rPr>
          <w:rFonts w:ascii="Arial" w:hAnsi="Arial" w:cs="Arial"/>
          <w:sz w:val="24"/>
          <w:szCs w:val="24"/>
        </w:rPr>
        <w:t>se apurar algumas informações junto ao Poder Executivo do Município de Arapongas, sobre os Loteamentos que estão irregulares:</w:t>
      </w: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- Onde ficam estes Lotes Irregulares (documentação </w:t>
      </w:r>
      <w:proofErr w:type="spellStart"/>
      <w:r>
        <w:rPr>
          <w:rFonts w:ascii="Arial" w:hAnsi="Arial" w:cs="Arial"/>
          <w:sz w:val="24"/>
          <w:szCs w:val="24"/>
        </w:rPr>
        <w:t>comprovatória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- O que falta para Regular estes Loteamentos (documentação necessária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- Quando foram lançados estes Loteamentos (documentação </w:t>
      </w:r>
      <w:proofErr w:type="spellStart"/>
      <w:r>
        <w:rPr>
          <w:rFonts w:ascii="Arial" w:hAnsi="Arial" w:cs="Arial"/>
          <w:sz w:val="24"/>
          <w:szCs w:val="24"/>
        </w:rPr>
        <w:t>comprovatória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3E4E86" w:rsidRDefault="003E4E86" w:rsidP="003E4E86">
      <w:pPr>
        <w:spacing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Pois na Sessão Ordinária da Câmara de Vereadores de Arapongas do dia 08 de Abril de 2019, o senhor Vice Prefeito e Secretário de Obras, Transportes e Desenvolvimento Urbano Jair Milani, citou que existem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9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(nove) terrenos irregulares em nosso Município e por isso solicitamos mais </w:t>
      </w:r>
      <w:r>
        <w:rPr>
          <w:rFonts w:ascii="Arial" w:eastAsia="Calibri" w:hAnsi="Arial" w:cs="Arial"/>
          <w:sz w:val="24"/>
          <w:szCs w:val="24"/>
        </w:rPr>
        <w:t>esclarecimentos no sentido de sanar toda e qualquer dúvida, sobre este determinado assunto.</w:t>
      </w:r>
    </w:p>
    <w:p w:rsidR="003E4E86" w:rsidRDefault="003E4E86" w:rsidP="003E4E86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Sendo assim, contando com o apoio de Vossas Excelências para assunto de fundamental importância, pede e espera a aprovação unânime dos nobres pares.</w:t>
      </w:r>
    </w:p>
    <w:p w:rsidR="003E4E86" w:rsidRDefault="003E4E86" w:rsidP="003E4E86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N. termos,</w:t>
      </w:r>
    </w:p>
    <w:p w:rsidR="003E4E86" w:rsidRDefault="003E4E86" w:rsidP="003E4E8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Pede aprovação e encaminhamento.</w:t>
      </w:r>
    </w:p>
    <w:p w:rsidR="003E4E86" w:rsidRDefault="003E4E86" w:rsidP="003E4E86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Arapongas, 16 de Abril de 2019.</w:t>
      </w: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E4E86" w:rsidRDefault="003E4E86" w:rsidP="003E4E8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4E86" w:rsidRPr="006C7B12" w:rsidRDefault="003E4E86" w:rsidP="003E4E86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lastRenderedPageBreak/>
        <w:t>Vereadores:</w:t>
      </w:r>
    </w:p>
    <w:p w:rsidR="003E4E86" w:rsidRPr="006C7B12" w:rsidRDefault="003E4E86" w:rsidP="003E4E86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E4E86" w:rsidRPr="006C7B12" w:rsidRDefault="003E4E86" w:rsidP="003E4E86">
      <w:pPr>
        <w:spacing w:before="24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E4E86" w:rsidRPr="006C7B12" w:rsidRDefault="003E4E86" w:rsidP="003E4E86">
      <w:pPr>
        <w:tabs>
          <w:tab w:val="left" w:pos="4395"/>
        </w:tabs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ADAUTO</w:t>
      </w:r>
      <w:r>
        <w:rPr>
          <w:rFonts w:ascii="Arial" w:eastAsia="Calibri" w:hAnsi="Arial" w:cs="Arial"/>
          <w:b/>
          <w:sz w:val="24"/>
          <w:szCs w:val="24"/>
        </w:rPr>
        <w:t xml:space="preserve"> FORNAZIERI                   </w:t>
      </w:r>
      <w:r w:rsidRPr="006C7B12">
        <w:rPr>
          <w:rFonts w:ascii="Arial" w:eastAsia="Calibri" w:hAnsi="Arial" w:cs="Arial"/>
          <w:b/>
          <w:sz w:val="24"/>
          <w:szCs w:val="24"/>
        </w:rPr>
        <w:t>ADEMIR GALLO ESPLENDOR</w:t>
      </w:r>
    </w:p>
    <w:p w:rsidR="003E4E86" w:rsidRPr="006C7B12" w:rsidRDefault="003E4E86" w:rsidP="003E4E86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3E4E86" w:rsidRPr="006C7B12" w:rsidRDefault="003E4E86" w:rsidP="003E4E86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AROLDO CESAR PAGAN              ANGÉLICA FERREIRA</w:t>
      </w:r>
    </w:p>
    <w:p w:rsidR="003E4E86" w:rsidRPr="006C7B12" w:rsidRDefault="003E4E86" w:rsidP="003E4E86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3E4E86" w:rsidRPr="006C7B12" w:rsidRDefault="003E4E86" w:rsidP="003E4E86">
      <w:pPr>
        <w:tabs>
          <w:tab w:val="left" w:pos="4395"/>
        </w:tabs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 xml:space="preserve">CLEIDE AMALFE BISCA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C7B12">
        <w:rPr>
          <w:rFonts w:ascii="Arial" w:eastAsia="Calibri" w:hAnsi="Arial" w:cs="Arial"/>
          <w:b/>
          <w:sz w:val="24"/>
          <w:szCs w:val="24"/>
        </w:rPr>
        <w:t>FERNANDO HENRIQUE OLIVEIRA</w:t>
      </w:r>
    </w:p>
    <w:p w:rsidR="003E4E86" w:rsidRPr="006C7B12" w:rsidRDefault="003E4E86" w:rsidP="003E4E86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</w:p>
    <w:p w:rsidR="003E4E86" w:rsidRPr="006C7B12" w:rsidRDefault="003E4E86" w:rsidP="003E4E86">
      <w:pPr>
        <w:spacing w:before="240" w:line="360" w:lineRule="auto"/>
        <w:ind w:firstLine="567"/>
        <w:jc w:val="both"/>
        <w:rPr>
          <w:rFonts w:ascii="Arial" w:eastAsia="Calibri" w:hAnsi="Arial" w:cs="Arial"/>
          <w:b/>
          <w:sz w:val="24"/>
          <w:szCs w:val="24"/>
        </w:rPr>
      </w:pPr>
      <w:r w:rsidRPr="006C7B12">
        <w:rPr>
          <w:rFonts w:ascii="Arial" w:eastAsia="Calibri" w:hAnsi="Arial" w:cs="Arial"/>
          <w:b/>
          <w:sz w:val="24"/>
          <w:szCs w:val="24"/>
        </w:rPr>
        <w:t>REIVALDO DOS SANTOS</w:t>
      </w: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3E4E86" w:rsidRDefault="003E4E86" w:rsidP="003E4E8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A0284B" w:rsidRDefault="00A0284B"/>
    <w:sectPr w:rsidR="00A0284B" w:rsidSect="008606C7">
      <w:pgSz w:w="11906" w:h="16838" w:code="9"/>
      <w:pgMar w:top="1134" w:right="1701" w:bottom="1701" w:left="1134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E4E86"/>
    <w:rsid w:val="003E4E86"/>
    <w:rsid w:val="004F0D85"/>
    <w:rsid w:val="008606C7"/>
    <w:rsid w:val="00A0284B"/>
    <w:rsid w:val="00A73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2019-04-16T19:33:00Z</dcterms:created>
  <dcterms:modified xsi:type="dcterms:W3CDTF">2019-04-16T19:33:00Z</dcterms:modified>
</cp:coreProperties>
</file>