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404FB4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03543E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   /2019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F157DE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subscritor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>do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03543E" w:rsidRDefault="00F157DE" w:rsidP="0003543E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031894">
        <w:rPr>
          <w:rFonts w:asciiTheme="minorHAnsi" w:hAnsiTheme="minorHAnsi" w:cstheme="minorHAnsi"/>
          <w:i w:val="0"/>
          <w:sz w:val="24"/>
          <w:szCs w:val="24"/>
        </w:rPr>
        <w:t>se</w:t>
      </w:r>
      <w:r w:rsidR="0003543E">
        <w:rPr>
          <w:rFonts w:asciiTheme="minorHAnsi" w:hAnsiTheme="minorHAnsi" w:cstheme="minorHAnsi"/>
          <w:i w:val="0"/>
          <w:sz w:val="24"/>
          <w:szCs w:val="24"/>
        </w:rPr>
        <w:t xml:space="preserve"> instalado um Semáforo na Rua Pombas com Harpia,</w:t>
      </w:r>
      <w:r w:rsidR="0003543E" w:rsidRPr="000354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03543E">
        <w:rPr>
          <w:rFonts w:asciiTheme="minorHAnsi" w:hAnsiTheme="minorHAnsi" w:cstheme="minorHAnsi"/>
          <w:i w:val="0"/>
          <w:sz w:val="24"/>
          <w:szCs w:val="24"/>
        </w:rPr>
        <w:t>por ser ali um lugar de muito movimento de carros e fluxo de pessoas, os veículos usam de alta velocidade causando engarrafamento e dificultando a travessia de pedestres e alunos do Colégio Antonio Garcez Novaes.</w:t>
      </w:r>
    </w:p>
    <w:p w:rsidR="0003543E" w:rsidRDefault="0003543E" w:rsidP="0003543E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F157DE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Arapongas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, </w:t>
      </w:r>
      <w:bookmarkStart w:id="0" w:name="_GoBack"/>
      <w:bookmarkEnd w:id="0"/>
      <w:r w:rsidR="0003543E">
        <w:rPr>
          <w:rFonts w:asciiTheme="minorHAnsi" w:hAnsiTheme="minorHAnsi" w:cstheme="minorHAnsi"/>
          <w:i w:val="0"/>
          <w:sz w:val="24"/>
          <w:szCs w:val="24"/>
        </w:rPr>
        <w:t>15 de Maio de 2019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F157DE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F157DE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A37" w:rsidRDefault="00982A37" w:rsidP="000012A4">
      <w:r>
        <w:separator/>
      </w:r>
    </w:p>
  </w:endnote>
  <w:endnote w:type="continuationSeparator" w:id="1">
    <w:p w:rsidR="00982A37" w:rsidRDefault="00982A37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A37" w:rsidRDefault="00982A37" w:rsidP="000012A4">
      <w:r>
        <w:separator/>
      </w:r>
    </w:p>
  </w:footnote>
  <w:footnote w:type="continuationSeparator" w:id="1">
    <w:p w:rsidR="00982A37" w:rsidRDefault="00982A37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13E55"/>
    <w:rsid w:val="0001780E"/>
    <w:rsid w:val="00031894"/>
    <w:rsid w:val="0003543E"/>
    <w:rsid w:val="0003558F"/>
    <w:rsid w:val="000545D5"/>
    <w:rsid w:val="00075E53"/>
    <w:rsid w:val="000817DD"/>
    <w:rsid w:val="00090EF4"/>
    <w:rsid w:val="000C08E5"/>
    <w:rsid w:val="00130CA9"/>
    <w:rsid w:val="001426D9"/>
    <w:rsid w:val="00152354"/>
    <w:rsid w:val="0019713C"/>
    <w:rsid w:val="001C2314"/>
    <w:rsid w:val="001C3BDB"/>
    <w:rsid w:val="001C5AD5"/>
    <w:rsid w:val="001D64E0"/>
    <w:rsid w:val="001D7091"/>
    <w:rsid w:val="001E528E"/>
    <w:rsid w:val="001E642C"/>
    <w:rsid w:val="00221EFF"/>
    <w:rsid w:val="0024646E"/>
    <w:rsid w:val="00254CD3"/>
    <w:rsid w:val="00261678"/>
    <w:rsid w:val="00262ACE"/>
    <w:rsid w:val="002648BA"/>
    <w:rsid w:val="00274652"/>
    <w:rsid w:val="002757BB"/>
    <w:rsid w:val="00284399"/>
    <w:rsid w:val="00286D79"/>
    <w:rsid w:val="002A0568"/>
    <w:rsid w:val="002A2186"/>
    <w:rsid w:val="002A5F28"/>
    <w:rsid w:val="002C5009"/>
    <w:rsid w:val="002C5827"/>
    <w:rsid w:val="002C762B"/>
    <w:rsid w:val="002E601C"/>
    <w:rsid w:val="002F5296"/>
    <w:rsid w:val="0030114E"/>
    <w:rsid w:val="00316182"/>
    <w:rsid w:val="00320E12"/>
    <w:rsid w:val="00322324"/>
    <w:rsid w:val="0034413D"/>
    <w:rsid w:val="00347B4D"/>
    <w:rsid w:val="00376345"/>
    <w:rsid w:val="00382201"/>
    <w:rsid w:val="003B1EEB"/>
    <w:rsid w:val="003B34E4"/>
    <w:rsid w:val="003B37A3"/>
    <w:rsid w:val="003B5889"/>
    <w:rsid w:val="003C00B1"/>
    <w:rsid w:val="003E7E1A"/>
    <w:rsid w:val="00404FB4"/>
    <w:rsid w:val="00423C5B"/>
    <w:rsid w:val="00461AB0"/>
    <w:rsid w:val="00466A28"/>
    <w:rsid w:val="0049301E"/>
    <w:rsid w:val="004B4C0F"/>
    <w:rsid w:val="004C1455"/>
    <w:rsid w:val="004C5D5F"/>
    <w:rsid w:val="004D0F54"/>
    <w:rsid w:val="004E0A43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B04B9"/>
    <w:rsid w:val="005B3B08"/>
    <w:rsid w:val="005C0C95"/>
    <w:rsid w:val="005C6370"/>
    <w:rsid w:val="005D043A"/>
    <w:rsid w:val="005D5063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6F77CE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9536A"/>
    <w:rsid w:val="007A2411"/>
    <w:rsid w:val="007A5D71"/>
    <w:rsid w:val="007C4C2E"/>
    <w:rsid w:val="007D06AF"/>
    <w:rsid w:val="007D6BBA"/>
    <w:rsid w:val="007E3074"/>
    <w:rsid w:val="007F5A0B"/>
    <w:rsid w:val="00816107"/>
    <w:rsid w:val="00817EA8"/>
    <w:rsid w:val="00820561"/>
    <w:rsid w:val="00827968"/>
    <w:rsid w:val="008308DB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7422"/>
    <w:rsid w:val="008E5F3B"/>
    <w:rsid w:val="008E7C5A"/>
    <w:rsid w:val="008F356E"/>
    <w:rsid w:val="009436B1"/>
    <w:rsid w:val="00944ABB"/>
    <w:rsid w:val="00953C5B"/>
    <w:rsid w:val="009571D9"/>
    <w:rsid w:val="0097711A"/>
    <w:rsid w:val="00982A37"/>
    <w:rsid w:val="00983395"/>
    <w:rsid w:val="009844E8"/>
    <w:rsid w:val="00990181"/>
    <w:rsid w:val="0099439E"/>
    <w:rsid w:val="009A6A70"/>
    <w:rsid w:val="009D0DDC"/>
    <w:rsid w:val="00A069EF"/>
    <w:rsid w:val="00A13FF6"/>
    <w:rsid w:val="00A22846"/>
    <w:rsid w:val="00A252BC"/>
    <w:rsid w:val="00A31B93"/>
    <w:rsid w:val="00A3377D"/>
    <w:rsid w:val="00A34683"/>
    <w:rsid w:val="00A533A6"/>
    <w:rsid w:val="00A67172"/>
    <w:rsid w:val="00A80A11"/>
    <w:rsid w:val="00A87708"/>
    <w:rsid w:val="00AB2582"/>
    <w:rsid w:val="00AC7ED4"/>
    <w:rsid w:val="00AE6791"/>
    <w:rsid w:val="00AE73F0"/>
    <w:rsid w:val="00AF7543"/>
    <w:rsid w:val="00B001B9"/>
    <w:rsid w:val="00B07AD6"/>
    <w:rsid w:val="00B07E6F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C039C"/>
    <w:rsid w:val="00BC2554"/>
    <w:rsid w:val="00BE1267"/>
    <w:rsid w:val="00BE34EF"/>
    <w:rsid w:val="00C02559"/>
    <w:rsid w:val="00C123AD"/>
    <w:rsid w:val="00C15838"/>
    <w:rsid w:val="00C32074"/>
    <w:rsid w:val="00C432B0"/>
    <w:rsid w:val="00C56EAF"/>
    <w:rsid w:val="00C63EA5"/>
    <w:rsid w:val="00C83585"/>
    <w:rsid w:val="00CA1161"/>
    <w:rsid w:val="00CA6485"/>
    <w:rsid w:val="00CB4F19"/>
    <w:rsid w:val="00CC305C"/>
    <w:rsid w:val="00CE3208"/>
    <w:rsid w:val="00D10830"/>
    <w:rsid w:val="00D167AF"/>
    <w:rsid w:val="00D17379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B7B"/>
    <w:rsid w:val="00E36D81"/>
    <w:rsid w:val="00E5239E"/>
    <w:rsid w:val="00E5790B"/>
    <w:rsid w:val="00E87DE6"/>
    <w:rsid w:val="00E90D3C"/>
    <w:rsid w:val="00E954F2"/>
    <w:rsid w:val="00EA00BE"/>
    <w:rsid w:val="00EA730B"/>
    <w:rsid w:val="00EB3579"/>
    <w:rsid w:val="00EC2E58"/>
    <w:rsid w:val="00F037DC"/>
    <w:rsid w:val="00F052DC"/>
    <w:rsid w:val="00F157DE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67118"/>
    <w:rsid w:val="00F70CFD"/>
    <w:rsid w:val="00F92583"/>
    <w:rsid w:val="00FA0DC5"/>
    <w:rsid w:val="00FA5079"/>
    <w:rsid w:val="00FA7516"/>
    <w:rsid w:val="00FB3F8E"/>
    <w:rsid w:val="00FB4ADF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7C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2017-09-14T18:08:00Z</cp:lastPrinted>
  <dcterms:created xsi:type="dcterms:W3CDTF">2019-05-15T13:51:00Z</dcterms:created>
  <dcterms:modified xsi:type="dcterms:W3CDTF">2019-05-15T13:51:00Z</dcterms:modified>
</cp:coreProperties>
</file>