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A77D1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26F95">
        <w:rPr>
          <w:rFonts w:asciiTheme="minorHAnsi" w:hAnsiTheme="minorHAnsi" w:cstheme="minorHAnsi"/>
          <w:sz w:val="26"/>
          <w:szCs w:val="26"/>
        </w:rPr>
        <w:t>o</w:t>
      </w:r>
      <w:r w:rsidR="007F33D3">
        <w:rPr>
          <w:rFonts w:asciiTheme="minorHAnsi" w:hAnsiTheme="minorHAnsi" w:cstheme="minorHAnsi"/>
          <w:sz w:val="26"/>
          <w:szCs w:val="26"/>
        </w:rPr>
        <w:t xml:space="preserve"> </w:t>
      </w:r>
      <w:r w:rsidR="00CD556B">
        <w:rPr>
          <w:rFonts w:asciiTheme="minorHAnsi" w:hAnsiTheme="minorHAnsi" w:cstheme="minorHAnsi"/>
          <w:sz w:val="26"/>
          <w:szCs w:val="26"/>
        </w:rPr>
        <w:t xml:space="preserve">um estudo para </w:t>
      </w:r>
      <w:r w:rsidR="007F33D3">
        <w:rPr>
          <w:rFonts w:asciiTheme="minorHAnsi" w:hAnsiTheme="minorHAnsi" w:cstheme="minorHAnsi"/>
          <w:sz w:val="26"/>
          <w:szCs w:val="26"/>
        </w:rPr>
        <w:t xml:space="preserve">a </w:t>
      </w:r>
      <w:r w:rsidR="00FF6CCC">
        <w:rPr>
          <w:rFonts w:asciiTheme="minorHAnsi" w:hAnsiTheme="minorHAnsi" w:cstheme="minorHAnsi"/>
          <w:sz w:val="26"/>
          <w:szCs w:val="26"/>
        </w:rPr>
        <w:t>revitalização</w:t>
      </w:r>
      <w:r w:rsidR="007F33D3">
        <w:rPr>
          <w:rFonts w:asciiTheme="minorHAnsi" w:hAnsiTheme="minorHAnsi" w:cstheme="minorHAnsi"/>
          <w:sz w:val="26"/>
          <w:szCs w:val="26"/>
        </w:rPr>
        <w:t xml:space="preserve"> total </w:t>
      </w:r>
      <w:r w:rsidR="00FF6CCC">
        <w:rPr>
          <w:rFonts w:asciiTheme="minorHAnsi" w:hAnsiTheme="minorHAnsi" w:cstheme="minorHAnsi"/>
          <w:sz w:val="26"/>
          <w:szCs w:val="26"/>
        </w:rPr>
        <w:t xml:space="preserve">da quadra poliesportiva do Conjunto Padre Chico, localizada na Rua </w:t>
      </w:r>
      <w:proofErr w:type="spellStart"/>
      <w:r w:rsidR="00FF6CCC">
        <w:rPr>
          <w:rFonts w:asciiTheme="minorHAnsi" w:hAnsiTheme="minorHAnsi" w:cstheme="minorHAnsi"/>
          <w:sz w:val="26"/>
          <w:szCs w:val="26"/>
        </w:rPr>
        <w:t>Aurá</w:t>
      </w:r>
      <w:proofErr w:type="spellEnd"/>
      <w:r w:rsidR="00CD556B">
        <w:rPr>
          <w:rFonts w:asciiTheme="minorHAnsi" w:hAnsiTheme="minorHAnsi" w:cstheme="minorHAnsi"/>
          <w:sz w:val="26"/>
          <w:szCs w:val="26"/>
        </w:rPr>
        <w:t xml:space="preserve">, </w:t>
      </w:r>
      <w:r w:rsidR="00785FF6">
        <w:rPr>
          <w:rFonts w:asciiTheme="minorHAnsi" w:hAnsiTheme="minorHAnsi" w:cstheme="minorHAnsi"/>
          <w:sz w:val="26"/>
          <w:szCs w:val="26"/>
        </w:rPr>
        <w:t xml:space="preserve">a qual encontra-se em condições precárias. </w:t>
      </w:r>
    </w:p>
    <w:p w:rsidR="00C1258A" w:rsidRPr="00555E19" w:rsidRDefault="00785FF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espaço esportivo citado é frequentado por toda comunidade para a prática de exercícios físicos ao longo dos anos, marcando a infância de diferentes gerações. Porém, a falta de manutenção ao decorrer dos anos resultou em danificações que têm impossibilitado a utilização da quadra. Sendo assim, a medida faz-se essencial, uma vez que </w:t>
      </w:r>
      <w:r w:rsidRPr="00785FF6">
        <w:rPr>
          <w:rFonts w:asciiTheme="minorHAnsi" w:hAnsiTheme="minorHAnsi" w:cstheme="minorHAnsi"/>
          <w:sz w:val="26"/>
          <w:szCs w:val="26"/>
        </w:rPr>
        <w:t xml:space="preserve">proporcionará um local adequado para prática esportiva </w:t>
      </w:r>
      <w:r w:rsidR="00206719">
        <w:rPr>
          <w:rFonts w:asciiTheme="minorHAnsi" w:hAnsiTheme="minorHAnsi" w:cstheme="minorHAnsi"/>
          <w:sz w:val="26"/>
          <w:szCs w:val="26"/>
        </w:rPr>
        <w:t>d</w:t>
      </w:r>
      <w:r w:rsidRPr="00785FF6">
        <w:rPr>
          <w:rFonts w:asciiTheme="minorHAnsi" w:hAnsiTheme="minorHAnsi" w:cstheme="minorHAnsi"/>
          <w:sz w:val="26"/>
          <w:szCs w:val="26"/>
        </w:rPr>
        <w:t>aquela região</w:t>
      </w:r>
      <w:r>
        <w:rPr>
          <w:rFonts w:asciiTheme="minorHAnsi" w:hAnsiTheme="minorHAnsi" w:cstheme="minorHAnsi"/>
          <w:sz w:val="26"/>
          <w:szCs w:val="26"/>
        </w:rPr>
        <w:t>.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A77D1C">
        <w:rPr>
          <w:rFonts w:asciiTheme="minorHAnsi" w:hAnsiTheme="minorHAnsi" w:cstheme="minorHAnsi"/>
          <w:i w:val="0"/>
          <w:sz w:val="26"/>
          <w:szCs w:val="26"/>
        </w:rPr>
        <w:t>0</w:t>
      </w:r>
      <w:r w:rsidR="0029523B">
        <w:rPr>
          <w:rFonts w:asciiTheme="minorHAnsi" w:hAnsiTheme="minorHAnsi" w:cstheme="minorHAnsi"/>
          <w:i w:val="0"/>
          <w:sz w:val="26"/>
          <w:szCs w:val="26"/>
        </w:rPr>
        <w:t>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A77D1C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A77D1C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77D1C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8</cp:revision>
  <cp:lastPrinted>2018-01-11T12:23:00Z</cp:lastPrinted>
  <dcterms:created xsi:type="dcterms:W3CDTF">2018-01-11T12:13:00Z</dcterms:created>
  <dcterms:modified xsi:type="dcterms:W3CDTF">2019-02-01T15:45:00Z</dcterms:modified>
</cp:coreProperties>
</file>