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F9" w:rsidRPr="008921F9" w:rsidRDefault="008921F9" w:rsidP="008921F9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sz w:val="16"/>
          <w:szCs w:val="23"/>
          <w:u w:val="single"/>
        </w:rPr>
      </w:pPr>
    </w:p>
    <w:p w:rsidR="001B61BC" w:rsidRPr="008921F9" w:rsidRDefault="001B61BC" w:rsidP="008921F9">
      <w:pPr>
        <w:pStyle w:val="Ttulo6"/>
        <w:spacing w:before="0" w:after="0" w:line="276" w:lineRule="auto"/>
        <w:jc w:val="center"/>
        <w:rPr>
          <w:rFonts w:asciiTheme="minorHAnsi" w:hAnsiTheme="minorHAnsi" w:cstheme="minorHAnsi"/>
          <w:caps/>
          <w:sz w:val="23"/>
          <w:szCs w:val="23"/>
          <w:u w:val="single"/>
        </w:rPr>
      </w:pPr>
      <w:r w:rsidRPr="008921F9">
        <w:rPr>
          <w:rFonts w:asciiTheme="minorHAnsi" w:hAnsiTheme="minorHAnsi" w:cstheme="minorHAnsi"/>
          <w:caps/>
          <w:sz w:val="23"/>
          <w:szCs w:val="23"/>
          <w:u w:val="single"/>
        </w:rPr>
        <w:t>PROJETO DE LEI Nº. 00</w:t>
      </w:r>
      <w:r w:rsidR="00B61089" w:rsidRPr="008921F9">
        <w:rPr>
          <w:rFonts w:asciiTheme="minorHAnsi" w:hAnsiTheme="minorHAnsi" w:cstheme="minorHAnsi"/>
          <w:caps/>
          <w:sz w:val="23"/>
          <w:szCs w:val="23"/>
          <w:u w:val="single"/>
        </w:rPr>
        <w:t>7</w:t>
      </w:r>
      <w:r w:rsidR="008921F9" w:rsidRPr="008921F9">
        <w:rPr>
          <w:rFonts w:asciiTheme="minorHAnsi" w:hAnsiTheme="minorHAnsi" w:cstheme="minorHAnsi"/>
          <w:caps/>
          <w:sz w:val="23"/>
          <w:szCs w:val="23"/>
          <w:u w:val="single"/>
        </w:rPr>
        <w:t>/20</w:t>
      </w:r>
      <w:r w:rsidRPr="008921F9">
        <w:rPr>
          <w:rFonts w:asciiTheme="minorHAnsi" w:hAnsiTheme="minorHAnsi" w:cstheme="minorHAnsi"/>
          <w:caps/>
          <w:sz w:val="23"/>
          <w:szCs w:val="23"/>
          <w:u w:val="single"/>
        </w:rPr>
        <w:t xml:space="preserve">, de </w:t>
      </w:r>
      <w:r w:rsidR="00CF5688" w:rsidRPr="008921F9">
        <w:rPr>
          <w:rFonts w:asciiTheme="minorHAnsi" w:hAnsiTheme="minorHAnsi" w:cstheme="minorHAnsi"/>
          <w:caps/>
          <w:sz w:val="23"/>
          <w:szCs w:val="23"/>
          <w:u w:val="single"/>
        </w:rPr>
        <w:t xml:space="preserve">11 </w:t>
      </w:r>
      <w:r w:rsidRPr="008921F9">
        <w:rPr>
          <w:rFonts w:asciiTheme="minorHAnsi" w:hAnsiTheme="minorHAnsi" w:cstheme="minorHAnsi"/>
          <w:caps/>
          <w:sz w:val="23"/>
          <w:szCs w:val="23"/>
          <w:u w:val="single"/>
        </w:rPr>
        <w:t xml:space="preserve">de </w:t>
      </w:r>
      <w:r w:rsidR="00CF5688" w:rsidRPr="008921F9">
        <w:rPr>
          <w:rFonts w:asciiTheme="minorHAnsi" w:hAnsiTheme="minorHAnsi" w:cstheme="minorHAnsi"/>
          <w:caps/>
          <w:sz w:val="23"/>
          <w:szCs w:val="23"/>
          <w:u w:val="single"/>
        </w:rPr>
        <w:t xml:space="preserve">FEVEREIRO </w:t>
      </w:r>
      <w:r w:rsidRPr="008921F9">
        <w:rPr>
          <w:rFonts w:asciiTheme="minorHAnsi" w:hAnsiTheme="minorHAnsi" w:cstheme="minorHAnsi"/>
          <w:caps/>
          <w:sz w:val="23"/>
          <w:szCs w:val="23"/>
          <w:u w:val="single"/>
        </w:rPr>
        <w:t xml:space="preserve">de </w:t>
      </w:r>
      <w:r w:rsidR="00CF5688" w:rsidRPr="008921F9">
        <w:rPr>
          <w:rFonts w:asciiTheme="minorHAnsi" w:hAnsiTheme="minorHAnsi" w:cstheme="minorHAnsi"/>
          <w:caps/>
          <w:sz w:val="23"/>
          <w:szCs w:val="23"/>
          <w:u w:val="single"/>
        </w:rPr>
        <w:t>2020</w:t>
      </w:r>
    </w:p>
    <w:p w:rsidR="001B61BC" w:rsidRPr="008921F9" w:rsidRDefault="001B61BC" w:rsidP="008921F9">
      <w:pPr>
        <w:pStyle w:val="Recuodecorpodetexto"/>
        <w:spacing w:after="0" w:line="276" w:lineRule="auto"/>
        <w:ind w:left="4200" w:firstLine="0"/>
        <w:rPr>
          <w:rFonts w:asciiTheme="minorHAnsi" w:hAnsiTheme="minorHAnsi" w:cstheme="minorHAnsi"/>
          <w:color w:val="auto"/>
          <w:sz w:val="23"/>
          <w:szCs w:val="23"/>
        </w:rPr>
      </w:pPr>
    </w:p>
    <w:p w:rsidR="00C3496A" w:rsidRPr="008921F9" w:rsidRDefault="00C3496A" w:rsidP="008921F9">
      <w:pPr>
        <w:pStyle w:val="Recuodecorpodetexto"/>
        <w:spacing w:after="0" w:line="276" w:lineRule="auto"/>
        <w:ind w:left="5103" w:firstLine="0"/>
        <w:rPr>
          <w:rFonts w:asciiTheme="minorHAnsi" w:hAnsiTheme="minorHAnsi" w:cstheme="minorHAnsi"/>
          <w:b/>
          <w:color w:val="auto"/>
          <w:sz w:val="23"/>
          <w:szCs w:val="23"/>
        </w:rPr>
      </w:pPr>
      <w:r w:rsidRPr="008921F9">
        <w:rPr>
          <w:rFonts w:asciiTheme="minorHAnsi" w:hAnsiTheme="minorHAnsi" w:cstheme="minorHAnsi"/>
          <w:b/>
          <w:color w:val="auto"/>
          <w:sz w:val="23"/>
          <w:szCs w:val="23"/>
        </w:rPr>
        <w:t xml:space="preserve">Estabelece as diretrizes de atuação da Patrulha Maria da Penha no Município de </w:t>
      </w:r>
      <w:bookmarkStart w:id="0" w:name="_GoBack"/>
      <w:bookmarkEnd w:id="0"/>
      <w:r w:rsidRPr="008921F9">
        <w:rPr>
          <w:rFonts w:asciiTheme="minorHAnsi" w:hAnsiTheme="minorHAnsi" w:cstheme="minorHAnsi"/>
          <w:b/>
          <w:color w:val="auto"/>
          <w:sz w:val="23"/>
          <w:szCs w:val="23"/>
        </w:rPr>
        <w:t>Arapongas e dá outras providências.</w:t>
      </w:r>
    </w:p>
    <w:p w:rsidR="00C3496A" w:rsidRPr="008921F9" w:rsidRDefault="00C3496A" w:rsidP="008921F9">
      <w:pPr>
        <w:pStyle w:val="Standard"/>
        <w:spacing w:line="276" w:lineRule="auto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b/>
          <w:bCs/>
          <w:color w:val="333333"/>
          <w:sz w:val="23"/>
          <w:szCs w:val="23"/>
        </w:rPr>
        <w:t>Art. 1º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A atuação da Patrulha Maria da Penha no atendimento à mulher vítima de violência no Município de Arapongas será regida pelas diretrizes dispostas nesta Lei e na Lei Federal nº 11.340/2006.</w:t>
      </w:r>
      <w:r w:rsidRPr="008921F9">
        <w:rPr>
          <w:rFonts w:asciiTheme="minorHAnsi" w:hAnsiTheme="minorHAnsi" w:cstheme="minorHAnsi"/>
          <w:sz w:val="23"/>
          <w:szCs w:val="23"/>
        </w:rPr>
        <w:t xml:space="preserve">  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b/>
          <w:color w:val="333333"/>
          <w:sz w:val="23"/>
          <w:szCs w:val="23"/>
        </w:rPr>
        <w:t>Parágrafo único.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O patrulhamento e fiscalização de Medidas Protetivas visa garantir a efetividade da Lei Maria da Penha, integrando ações e compromissos pactuados no Termo de Adesão ao Pacto Nacional de Enfrentamento à Violência contra as Mulheres estabelecendo relação direta com a comunidade, assegurando o</w:t>
      </w:r>
      <w:r w:rsidRPr="008921F9">
        <w:rPr>
          <w:rFonts w:asciiTheme="minorHAnsi" w:hAnsiTheme="minorHAnsi" w:cstheme="minorHAnsi"/>
          <w:sz w:val="23"/>
          <w:szCs w:val="23"/>
        </w:rPr>
        <w:t xml:space="preserve"> 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t>acompanhamento e atendimento das mulheres vítimas de violência doméstica e familiar.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b/>
          <w:sz w:val="23"/>
          <w:szCs w:val="23"/>
        </w:rPr>
        <w:t>Art. 2</w:t>
      </w:r>
      <w:proofErr w:type="gramStart"/>
      <w:r w:rsidRPr="008921F9">
        <w:rPr>
          <w:rFonts w:asciiTheme="minorHAnsi" w:hAnsiTheme="minorHAnsi" w:cstheme="minorHAnsi"/>
          <w:b/>
          <w:sz w:val="23"/>
          <w:szCs w:val="23"/>
        </w:rPr>
        <w:t>º</w:t>
      </w:r>
      <w:r w:rsidRPr="008921F9">
        <w:rPr>
          <w:rFonts w:asciiTheme="minorHAnsi" w:hAnsiTheme="minorHAnsi" w:cstheme="minorHAnsi"/>
          <w:sz w:val="23"/>
          <w:szCs w:val="23"/>
        </w:rPr>
        <w:t xml:space="preserve"> 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As</w:t>
      </w:r>
      <w:proofErr w:type="gramEnd"/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diretrizes de atuação da Patrulha Maria da Penha são: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I - </w:t>
      </w:r>
      <w:proofErr w:type="gramStart"/>
      <w:r w:rsidRPr="008921F9">
        <w:rPr>
          <w:rFonts w:asciiTheme="minorHAnsi" w:hAnsiTheme="minorHAnsi" w:cstheme="minorHAnsi"/>
          <w:color w:val="333333"/>
          <w:sz w:val="23"/>
          <w:szCs w:val="23"/>
        </w:rPr>
        <w:t>instrumentalização</w:t>
      </w:r>
      <w:proofErr w:type="gramEnd"/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da Guarda Municipal no campo de atuação da Lei Maria da Penha;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II - </w:t>
      </w:r>
      <w:proofErr w:type="gramStart"/>
      <w:r w:rsidRPr="008921F9">
        <w:rPr>
          <w:rFonts w:asciiTheme="minorHAnsi" w:hAnsiTheme="minorHAnsi" w:cstheme="minorHAnsi"/>
          <w:color w:val="333333"/>
          <w:sz w:val="23"/>
          <w:szCs w:val="23"/>
        </w:rPr>
        <w:t>capacitação</w:t>
      </w:r>
      <w:proofErr w:type="gramEnd"/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dos Guardas Municipais da patrulha e dos demais agentes públicos envolvidos para o correto e eficaz atendimento às mulheres vítimas de violência doméstica e familiar, visando o atendimento humanizado e qualificado;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color w:val="333333"/>
          <w:sz w:val="23"/>
          <w:szCs w:val="23"/>
        </w:rPr>
        <w:t>III - qualificação do Município no controle, acompanhamento e monitoramento dos casos de violência contra a mulher, de modo a reduzir a incidência desse tipo de violência;</w:t>
      </w:r>
    </w:p>
    <w:p w:rsidR="008921F9" w:rsidRDefault="008921F9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IV - </w:t>
      </w:r>
      <w:proofErr w:type="gramStart"/>
      <w:r w:rsidRPr="008921F9">
        <w:rPr>
          <w:rFonts w:asciiTheme="minorHAnsi" w:hAnsiTheme="minorHAnsi" w:cstheme="minorHAnsi"/>
          <w:color w:val="333333"/>
          <w:sz w:val="23"/>
          <w:szCs w:val="23"/>
        </w:rPr>
        <w:t>garantia</w:t>
      </w:r>
      <w:proofErr w:type="gramEnd"/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do atendimento humanizado e inclusivo à mulher em situação de violência onde houver medida protetiva de urgência, observado o respeito aos princípios da dignidade da pessoa humana, da não discriminação e da não </w:t>
      </w:r>
      <w:proofErr w:type="spellStart"/>
      <w:r w:rsidRPr="008921F9">
        <w:rPr>
          <w:rFonts w:asciiTheme="minorHAnsi" w:hAnsiTheme="minorHAnsi" w:cstheme="minorHAnsi"/>
          <w:color w:val="333333"/>
          <w:sz w:val="23"/>
          <w:szCs w:val="23"/>
        </w:rPr>
        <w:t>revitimização</w:t>
      </w:r>
      <w:proofErr w:type="spellEnd"/>
      <w:r w:rsidRPr="008921F9">
        <w:rPr>
          <w:rFonts w:asciiTheme="minorHAnsi" w:hAnsiTheme="minorHAnsi" w:cstheme="minorHAnsi"/>
          <w:color w:val="333333"/>
          <w:sz w:val="23"/>
          <w:szCs w:val="23"/>
        </w:rPr>
        <w:t>;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V - </w:t>
      </w:r>
      <w:proofErr w:type="gramStart"/>
      <w:r w:rsidRPr="008921F9">
        <w:rPr>
          <w:rFonts w:asciiTheme="minorHAnsi" w:hAnsiTheme="minorHAnsi" w:cstheme="minorHAnsi"/>
          <w:color w:val="333333"/>
          <w:sz w:val="23"/>
          <w:szCs w:val="23"/>
        </w:rPr>
        <w:t>integração</w:t>
      </w:r>
      <w:proofErr w:type="gramEnd"/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dos serviços oferecidos às mulheres em situação de violência;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color w:val="333333"/>
          <w:sz w:val="23"/>
          <w:szCs w:val="23"/>
        </w:rPr>
        <w:t>VI- Corresponsabilidade entre os entes Federados;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b/>
          <w:color w:val="333333"/>
          <w:sz w:val="23"/>
          <w:szCs w:val="23"/>
        </w:rPr>
        <w:t>Parágrafo único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. A Patrulha Maria da Penha atuará na proteção, prevenção, monitoramento e acompanhamento das mulheres vítimas de violência doméstica ou familiar que possuam medidas protetivas de urgência, integrando as ações realizadas pela Rede de Atendimento à Mulher em situação de violência na Cidade de Arapongas de acordo com o Termo 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lastRenderedPageBreak/>
        <w:t>de Cooperação técnica firmado entre a Prefeitura de Arapongas e o Tribunal de Justiça do Estado do Paraná.</w:t>
      </w: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bookmarkStart w:id="1" w:name="artigo_4"/>
      <w:bookmarkEnd w:id="1"/>
      <w:r w:rsidRPr="008921F9">
        <w:rPr>
          <w:rFonts w:asciiTheme="minorHAnsi" w:hAnsiTheme="minorHAnsi" w:cstheme="minorHAnsi"/>
          <w:b/>
          <w:color w:val="333333"/>
          <w:sz w:val="23"/>
          <w:szCs w:val="23"/>
        </w:rPr>
        <w:t>Art. 4º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t xml:space="preserve"> A Secretaria Municipal de Segurança Pública e Trânsito e a Secretaria Municipal de Assistência Social de, poderão, mediante articulação com órgão público do Estado e Judiciário, definir atos complementares que garantam a execução das ações da Patrulha Maria da Penha no Município de Arapongas.</w:t>
      </w:r>
    </w:p>
    <w:p w:rsidR="00C3496A" w:rsidRPr="008921F9" w:rsidRDefault="00C3496A" w:rsidP="008921F9">
      <w:pPr>
        <w:pStyle w:val="Standard"/>
        <w:spacing w:line="276" w:lineRule="auto"/>
        <w:ind w:firstLine="1701"/>
        <w:jc w:val="both"/>
        <w:rPr>
          <w:rFonts w:asciiTheme="minorHAnsi" w:hAnsiTheme="minorHAnsi" w:cstheme="minorHAnsi"/>
          <w:color w:val="333333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ind w:firstLine="1134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b/>
          <w:sz w:val="23"/>
          <w:szCs w:val="23"/>
        </w:rPr>
        <w:t>Art. 5º</w:t>
      </w:r>
      <w:r w:rsidRPr="008921F9">
        <w:rPr>
          <w:rFonts w:asciiTheme="minorHAnsi" w:hAnsiTheme="minorHAnsi" w:cstheme="minorHAnsi"/>
          <w:sz w:val="23"/>
          <w:szCs w:val="23"/>
        </w:rPr>
        <w:t xml:space="preserve"> </w:t>
      </w:r>
      <w:r w:rsidRPr="008921F9">
        <w:rPr>
          <w:rFonts w:asciiTheme="minorHAnsi" w:hAnsiTheme="minorHAnsi" w:cstheme="minorHAnsi"/>
          <w:color w:val="333333"/>
          <w:sz w:val="23"/>
          <w:szCs w:val="23"/>
        </w:rPr>
        <w:t>Esta Lei entra em vigor na data de sua publicação.</w:t>
      </w:r>
    </w:p>
    <w:p w:rsidR="00C3496A" w:rsidRPr="008921F9" w:rsidRDefault="00C3496A" w:rsidP="008921F9">
      <w:pPr>
        <w:pStyle w:val="Standard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jc w:val="right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sz w:val="23"/>
          <w:szCs w:val="23"/>
        </w:rPr>
        <w:t>Arapongas, 11 de fevereiro do 2020</w:t>
      </w:r>
    </w:p>
    <w:p w:rsidR="00C3496A" w:rsidRPr="008921F9" w:rsidRDefault="00C3496A" w:rsidP="008921F9">
      <w:pPr>
        <w:pStyle w:val="Standard"/>
        <w:spacing w:line="276" w:lineRule="auto"/>
        <w:jc w:val="right"/>
        <w:rPr>
          <w:rFonts w:asciiTheme="minorHAnsi" w:hAnsiTheme="minorHAnsi" w:cstheme="minorHAnsi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jc w:val="right"/>
        <w:rPr>
          <w:rFonts w:asciiTheme="minorHAnsi" w:hAnsiTheme="minorHAnsi" w:cstheme="minorHAnsi"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</w:p>
    <w:p w:rsidR="00C3496A" w:rsidRPr="008921F9" w:rsidRDefault="00C3496A" w:rsidP="008921F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921F9">
        <w:rPr>
          <w:rFonts w:asciiTheme="minorHAnsi" w:hAnsiTheme="minorHAnsi" w:cstheme="minorHAnsi"/>
          <w:b/>
          <w:sz w:val="23"/>
          <w:szCs w:val="23"/>
        </w:rPr>
        <w:t>Sérgio Onofre da Silva</w:t>
      </w:r>
    </w:p>
    <w:p w:rsidR="00C3496A" w:rsidRPr="008921F9" w:rsidRDefault="00C3496A" w:rsidP="008921F9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8921F9">
        <w:rPr>
          <w:rFonts w:asciiTheme="minorHAnsi" w:hAnsiTheme="minorHAnsi" w:cstheme="minorHAnsi"/>
          <w:b/>
          <w:sz w:val="23"/>
          <w:szCs w:val="23"/>
        </w:rPr>
        <w:t>Prefeito</w:t>
      </w:r>
    </w:p>
    <w:p w:rsidR="00AB7643" w:rsidRPr="008921F9" w:rsidRDefault="00C3496A" w:rsidP="008921F9">
      <w:pPr>
        <w:pStyle w:val="Standard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8921F9">
        <w:rPr>
          <w:rFonts w:asciiTheme="minorHAnsi" w:hAnsiTheme="minorHAnsi" w:cstheme="minorHAnsi"/>
          <w:color w:val="333333"/>
          <w:sz w:val="23"/>
          <w:szCs w:val="23"/>
        </w:rPr>
        <w:br/>
      </w:r>
    </w:p>
    <w:sectPr w:rsidR="00AB7643" w:rsidRPr="008921F9" w:rsidSect="00147320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8B0" w:rsidRDefault="00D258B0">
      <w:r>
        <w:separator/>
      </w:r>
    </w:p>
  </w:endnote>
  <w:endnote w:type="continuationSeparator" w:id="0">
    <w:p w:rsidR="00D258B0" w:rsidRDefault="00D2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8B0" w:rsidRDefault="00D258B0">
      <w:r>
        <w:separator/>
      </w:r>
    </w:p>
  </w:footnote>
  <w:footnote w:type="continuationSeparator" w:id="0">
    <w:p w:rsidR="00D258B0" w:rsidRDefault="00D25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14732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829310</wp:posOffset>
                    </wp:positionH>
                    <wp:positionV relativeFrom="paragraph">
                      <wp:posOffset>8255</wp:posOffset>
                    </wp:positionV>
                    <wp:extent cx="4572000" cy="619125"/>
                    <wp:effectExtent l="0" t="0" r="0" b="952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00" cy="619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14732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14732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5.3pt;margin-top:.65pt;width:5in;height:4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" filled="f" stroked="f">
                    <v:textbox>
                      <w:txbxContent>
                        <w:p w:rsidR="0078236D" w:rsidRPr="0014732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14732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0" w:dyaOrig="11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43195466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  <w:p w:rsidR="00147320" w:rsidRDefault="00147320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5FDA"/>
    <w:rsid w:val="000117AA"/>
    <w:rsid w:val="00011C80"/>
    <w:rsid w:val="00011EF4"/>
    <w:rsid w:val="000129BA"/>
    <w:rsid w:val="00013E05"/>
    <w:rsid w:val="0001499C"/>
    <w:rsid w:val="0002473F"/>
    <w:rsid w:val="00026964"/>
    <w:rsid w:val="000311F4"/>
    <w:rsid w:val="0003587D"/>
    <w:rsid w:val="00057029"/>
    <w:rsid w:val="00057A15"/>
    <w:rsid w:val="0007551B"/>
    <w:rsid w:val="00077417"/>
    <w:rsid w:val="00085AF3"/>
    <w:rsid w:val="00093E7C"/>
    <w:rsid w:val="00094E91"/>
    <w:rsid w:val="00095E92"/>
    <w:rsid w:val="000A01AE"/>
    <w:rsid w:val="000A61D7"/>
    <w:rsid w:val="000B39DA"/>
    <w:rsid w:val="000B770E"/>
    <w:rsid w:val="000E4CF2"/>
    <w:rsid w:val="000F0F28"/>
    <w:rsid w:val="001022D5"/>
    <w:rsid w:val="001023BC"/>
    <w:rsid w:val="0010285C"/>
    <w:rsid w:val="001049DD"/>
    <w:rsid w:val="00110258"/>
    <w:rsid w:val="00114CD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47320"/>
    <w:rsid w:val="001651F0"/>
    <w:rsid w:val="001652B4"/>
    <w:rsid w:val="001709F6"/>
    <w:rsid w:val="0017131B"/>
    <w:rsid w:val="00172A4C"/>
    <w:rsid w:val="00173B98"/>
    <w:rsid w:val="0017529B"/>
    <w:rsid w:val="00190CEE"/>
    <w:rsid w:val="00191AE5"/>
    <w:rsid w:val="001A0392"/>
    <w:rsid w:val="001A7515"/>
    <w:rsid w:val="001B61BC"/>
    <w:rsid w:val="001D2245"/>
    <w:rsid w:val="001D5B2A"/>
    <w:rsid w:val="001D7217"/>
    <w:rsid w:val="001E4D96"/>
    <w:rsid w:val="001F0D29"/>
    <w:rsid w:val="001F51BE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4FDE"/>
    <w:rsid w:val="00266151"/>
    <w:rsid w:val="002675F4"/>
    <w:rsid w:val="002677CA"/>
    <w:rsid w:val="00280210"/>
    <w:rsid w:val="00295415"/>
    <w:rsid w:val="002B0E13"/>
    <w:rsid w:val="002B1A5B"/>
    <w:rsid w:val="002B27A3"/>
    <w:rsid w:val="002B394B"/>
    <w:rsid w:val="002B529F"/>
    <w:rsid w:val="002C3404"/>
    <w:rsid w:val="002D3B2F"/>
    <w:rsid w:val="002D6105"/>
    <w:rsid w:val="002E0AEB"/>
    <w:rsid w:val="002E12EB"/>
    <w:rsid w:val="002E14E5"/>
    <w:rsid w:val="002E1DFD"/>
    <w:rsid w:val="002E4703"/>
    <w:rsid w:val="002E5C38"/>
    <w:rsid w:val="002F65B2"/>
    <w:rsid w:val="00302B44"/>
    <w:rsid w:val="00305FE9"/>
    <w:rsid w:val="0031007A"/>
    <w:rsid w:val="003216E5"/>
    <w:rsid w:val="00323389"/>
    <w:rsid w:val="0032580A"/>
    <w:rsid w:val="0033410E"/>
    <w:rsid w:val="00351119"/>
    <w:rsid w:val="00351900"/>
    <w:rsid w:val="00353A57"/>
    <w:rsid w:val="0036021D"/>
    <w:rsid w:val="00364035"/>
    <w:rsid w:val="0036707A"/>
    <w:rsid w:val="00367E33"/>
    <w:rsid w:val="00377513"/>
    <w:rsid w:val="00385AD5"/>
    <w:rsid w:val="003902C7"/>
    <w:rsid w:val="00390CC1"/>
    <w:rsid w:val="003936C8"/>
    <w:rsid w:val="003B4309"/>
    <w:rsid w:val="003C619D"/>
    <w:rsid w:val="003C6819"/>
    <w:rsid w:val="003C6F53"/>
    <w:rsid w:val="003D247F"/>
    <w:rsid w:val="003D2BA6"/>
    <w:rsid w:val="003D3217"/>
    <w:rsid w:val="003E0740"/>
    <w:rsid w:val="003E55F5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92B73"/>
    <w:rsid w:val="00494A18"/>
    <w:rsid w:val="004B3A76"/>
    <w:rsid w:val="004B3EC1"/>
    <w:rsid w:val="004B463A"/>
    <w:rsid w:val="004B7E94"/>
    <w:rsid w:val="004C28BF"/>
    <w:rsid w:val="004D05AB"/>
    <w:rsid w:val="004D744A"/>
    <w:rsid w:val="004E1DDB"/>
    <w:rsid w:val="004F1F5A"/>
    <w:rsid w:val="004F2006"/>
    <w:rsid w:val="005012D5"/>
    <w:rsid w:val="005060C0"/>
    <w:rsid w:val="005068C4"/>
    <w:rsid w:val="00517A2A"/>
    <w:rsid w:val="005342FD"/>
    <w:rsid w:val="005449F6"/>
    <w:rsid w:val="00547332"/>
    <w:rsid w:val="00551BAD"/>
    <w:rsid w:val="005636FE"/>
    <w:rsid w:val="00570CE7"/>
    <w:rsid w:val="0057493D"/>
    <w:rsid w:val="005920BE"/>
    <w:rsid w:val="00594716"/>
    <w:rsid w:val="0059612F"/>
    <w:rsid w:val="005A0CFB"/>
    <w:rsid w:val="005A49EB"/>
    <w:rsid w:val="005B53EA"/>
    <w:rsid w:val="005B5879"/>
    <w:rsid w:val="005C0F14"/>
    <w:rsid w:val="005C6713"/>
    <w:rsid w:val="005C6B7E"/>
    <w:rsid w:val="005C7B8E"/>
    <w:rsid w:val="005D30F4"/>
    <w:rsid w:val="005E1596"/>
    <w:rsid w:val="005E2814"/>
    <w:rsid w:val="005F1C8C"/>
    <w:rsid w:val="005F6770"/>
    <w:rsid w:val="006035E3"/>
    <w:rsid w:val="006072B9"/>
    <w:rsid w:val="00610D14"/>
    <w:rsid w:val="00622077"/>
    <w:rsid w:val="00634BF5"/>
    <w:rsid w:val="00641C09"/>
    <w:rsid w:val="00644BB1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322"/>
    <w:rsid w:val="006B5985"/>
    <w:rsid w:val="006C54D3"/>
    <w:rsid w:val="006C5C71"/>
    <w:rsid w:val="006C6927"/>
    <w:rsid w:val="006D0C1E"/>
    <w:rsid w:val="006D2A6A"/>
    <w:rsid w:val="006D310C"/>
    <w:rsid w:val="006D58B7"/>
    <w:rsid w:val="006D6635"/>
    <w:rsid w:val="006E6C84"/>
    <w:rsid w:val="006F5DC7"/>
    <w:rsid w:val="00710C38"/>
    <w:rsid w:val="007120A2"/>
    <w:rsid w:val="0071732F"/>
    <w:rsid w:val="007321A3"/>
    <w:rsid w:val="007332C9"/>
    <w:rsid w:val="00741EB7"/>
    <w:rsid w:val="00751F10"/>
    <w:rsid w:val="007608A3"/>
    <w:rsid w:val="00773AC2"/>
    <w:rsid w:val="00774105"/>
    <w:rsid w:val="00777D26"/>
    <w:rsid w:val="007821D4"/>
    <w:rsid w:val="0078236D"/>
    <w:rsid w:val="0078614C"/>
    <w:rsid w:val="00796245"/>
    <w:rsid w:val="00797072"/>
    <w:rsid w:val="007A02CC"/>
    <w:rsid w:val="007A2566"/>
    <w:rsid w:val="007A547A"/>
    <w:rsid w:val="007A5866"/>
    <w:rsid w:val="007B7AB8"/>
    <w:rsid w:val="007C7CFF"/>
    <w:rsid w:val="007D2B7E"/>
    <w:rsid w:val="007E1D22"/>
    <w:rsid w:val="007E2FA3"/>
    <w:rsid w:val="007F02F1"/>
    <w:rsid w:val="007F3D41"/>
    <w:rsid w:val="00800488"/>
    <w:rsid w:val="00815EC4"/>
    <w:rsid w:val="008212E7"/>
    <w:rsid w:val="008225B6"/>
    <w:rsid w:val="00823DD0"/>
    <w:rsid w:val="008424C7"/>
    <w:rsid w:val="00850984"/>
    <w:rsid w:val="00854502"/>
    <w:rsid w:val="00862F35"/>
    <w:rsid w:val="008640E3"/>
    <w:rsid w:val="0086539D"/>
    <w:rsid w:val="00867023"/>
    <w:rsid w:val="008769CE"/>
    <w:rsid w:val="00881B66"/>
    <w:rsid w:val="0088540B"/>
    <w:rsid w:val="008863BF"/>
    <w:rsid w:val="008921F9"/>
    <w:rsid w:val="00896C2D"/>
    <w:rsid w:val="008A03D2"/>
    <w:rsid w:val="008A461B"/>
    <w:rsid w:val="008A6499"/>
    <w:rsid w:val="008A6DCC"/>
    <w:rsid w:val="008B3C58"/>
    <w:rsid w:val="008D1DDB"/>
    <w:rsid w:val="008D7A8D"/>
    <w:rsid w:val="008F01E2"/>
    <w:rsid w:val="008F6710"/>
    <w:rsid w:val="00902323"/>
    <w:rsid w:val="00906AA4"/>
    <w:rsid w:val="00913770"/>
    <w:rsid w:val="00922359"/>
    <w:rsid w:val="00924D0B"/>
    <w:rsid w:val="009277E1"/>
    <w:rsid w:val="0093101F"/>
    <w:rsid w:val="009419A1"/>
    <w:rsid w:val="00945852"/>
    <w:rsid w:val="0095057D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2F4E"/>
    <w:rsid w:val="009C3B2A"/>
    <w:rsid w:val="009C68AE"/>
    <w:rsid w:val="009D0E8B"/>
    <w:rsid w:val="009D4D25"/>
    <w:rsid w:val="009D720F"/>
    <w:rsid w:val="009F548C"/>
    <w:rsid w:val="00A01B00"/>
    <w:rsid w:val="00A07C4D"/>
    <w:rsid w:val="00A116EF"/>
    <w:rsid w:val="00A170BD"/>
    <w:rsid w:val="00A21FD3"/>
    <w:rsid w:val="00A30011"/>
    <w:rsid w:val="00A331AE"/>
    <w:rsid w:val="00A344EF"/>
    <w:rsid w:val="00A35103"/>
    <w:rsid w:val="00A3566D"/>
    <w:rsid w:val="00A356C3"/>
    <w:rsid w:val="00A37CF5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B017B3"/>
    <w:rsid w:val="00B05436"/>
    <w:rsid w:val="00B06F16"/>
    <w:rsid w:val="00B14D57"/>
    <w:rsid w:val="00B152FD"/>
    <w:rsid w:val="00B17B1E"/>
    <w:rsid w:val="00B20920"/>
    <w:rsid w:val="00B20D24"/>
    <w:rsid w:val="00B2644B"/>
    <w:rsid w:val="00B36B0B"/>
    <w:rsid w:val="00B522CF"/>
    <w:rsid w:val="00B56134"/>
    <w:rsid w:val="00B61089"/>
    <w:rsid w:val="00B64CF8"/>
    <w:rsid w:val="00B64D36"/>
    <w:rsid w:val="00B6635C"/>
    <w:rsid w:val="00B665E0"/>
    <w:rsid w:val="00B7247C"/>
    <w:rsid w:val="00B96639"/>
    <w:rsid w:val="00BB52AF"/>
    <w:rsid w:val="00BB5AA5"/>
    <w:rsid w:val="00BB7A0E"/>
    <w:rsid w:val="00BC2859"/>
    <w:rsid w:val="00BC33B3"/>
    <w:rsid w:val="00BE0011"/>
    <w:rsid w:val="00BE3875"/>
    <w:rsid w:val="00BF01EC"/>
    <w:rsid w:val="00BF4E4E"/>
    <w:rsid w:val="00BF709D"/>
    <w:rsid w:val="00C120BE"/>
    <w:rsid w:val="00C220D0"/>
    <w:rsid w:val="00C3054B"/>
    <w:rsid w:val="00C3496A"/>
    <w:rsid w:val="00C3594A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D12"/>
    <w:rsid w:val="00C731D4"/>
    <w:rsid w:val="00C7408C"/>
    <w:rsid w:val="00C83115"/>
    <w:rsid w:val="00C8333A"/>
    <w:rsid w:val="00C930B1"/>
    <w:rsid w:val="00C95ECF"/>
    <w:rsid w:val="00CA18D5"/>
    <w:rsid w:val="00CB428B"/>
    <w:rsid w:val="00CC661B"/>
    <w:rsid w:val="00CD0F8D"/>
    <w:rsid w:val="00CD15D2"/>
    <w:rsid w:val="00CD5D7F"/>
    <w:rsid w:val="00CD69D8"/>
    <w:rsid w:val="00CE541B"/>
    <w:rsid w:val="00CF5688"/>
    <w:rsid w:val="00D17062"/>
    <w:rsid w:val="00D207E1"/>
    <w:rsid w:val="00D20DDF"/>
    <w:rsid w:val="00D258B0"/>
    <w:rsid w:val="00D428F2"/>
    <w:rsid w:val="00D43A73"/>
    <w:rsid w:val="00D44838"/>
    <w:rsid w:val="00D60BB2"/>
    <w:rsid w:val="00D653E2"/>
    <w:rsid w:val="00D7001F"/>
    <w:rsid w:val="00D71BB9"/>
    <w:rsid w:val="00D757EC"/>
    <w:rsid w:val="00D779E8"/>
    <w:rsid w:val="00D80856"/>
    <w:rsid w:val="00D82371"/>
    <w:rsid w:val="00D83898"/>
    <w:rsid w:val="00D90437"/>
    <w:rsid w:val="00D9103D"/>
    <w:rsid w:val="00D9414F"/>
    <w:rsid w:val="00D97FD3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60ED0"/>
    <w:rsid w:val="00E64DB2"/>
    <w:rsid w:val="00E70B1E"/>
    <w:rsid w:val="00E8098D"/>
    <w:rsid w:val="00E80E0B"/>
    <w:rsid w:val="00E8582E"/>
    <w:rsid w:val="00E95F32"/>
    <w:rsid w:val="00EA2ADB"/>
    <w:rsid w:val="00EA6B28"/>
    <w:rsid w:val="00EB61DB"/>
    <w:rsid w:val="00EC1D69"/>
    <w:rsid w:val="00EC6393"/>
    <w:rsid w:val="00EC6B86"/>
    <w:rsid w:val="00EC6E1E"/>
    <w:rsid w:val="00EC7435"/>
    <w:rsid w:val="00ED263E"/>
    <w:rsid w:val="00ED5690"/>
    <w:rsid w:val="00EE0378"/>
    <w:rsid w:val="00EF1979"/>
    <w:rsid w:val="00F008DD"/>
    <w:rsid w:val="00F00920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A127A"/>
    <w:rsid w:val="00FA33B9"/>
    <w:rsid w:val="00FB6CA5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0B33ACCB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Standard">
    <w:name w:val="Standard"/>
    <w:rsid w:val="00C3496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D87BD-2945-46E1-9835-4255C9C3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3</cp:revision>
  <cp:lastPrinted>2016-06-20T14:03:00Z</cp:lastPrinted>
  <dcterms:created xsi:type="dcterms:W3CDTF">2020-02-11T18:30:00Z</dcterms:created>
  <dcterms:modified xsi:type="dcterms:W3CDTF">2020-02-14T17:25:00Z</dcterms:modified>
</cp:coreProperties>
</file>