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EF7605">
        <w:rPr>
          <w:rFonts w:ascii="Arial" w:hAnsi="Arial" w:cs="Arial"/>
          <w:i w:val="0"/>
          <w:sz w:val="24"/>
          <w:szCs w:val="24"/>
        </w:rPr>
        <w:t>manutenção da iluminação da ciclovia entre a Rodoviária Municipal e Feira da lua, com vários pontos com luz queimada, para que os usuários que ali passam possam ter mais segurança durante à noite.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441A0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CC1BD4">
        <w:rPr>
          <w:rFonts w:ascii="Arial" w:hAnsi="Arial" w:cs="Arial"/>
          <w:i w:val="0"/>
          <w:sz w:val="24"/>
          <w:szCs w:val="24"/>
        </w:rPr>
        <w:t xml:space="preserve">17 de fevereiro </w:t>
      </w:r>
      <w:bookmarkStart w:id="0" w:name="_GoBack"/>
      <w:bookmarkEnd w:id="0"/>
      <w:r w:rsidR="002E5961">
        <w:rPr>
          <w:rFonts w:ascii="Arial" w:hAnsi="Arial" w:cs="Arial"/>
          <w:i w:val="0"/>
          <w:sz w:val="24"/>
          <w:szCs w:val="24"/>
        </w:rPr>
        <w:t>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 w:rsidRPr="00496210">
        <w:rPr>
          <w:rFonts w:ascii="Arial" w:hAnsi="Arial" w:cs="Arial"/>
          <w:b/>
        </w:rPr>
        <w:t>Agnelson Galassi</w:t>
      </w:r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26EF8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46DBB"/>
    <w:rsid w:val="00AD2E97"/>
    <w:rsid w:val="00B46F56"/>
    <w:rsid w:val="00B575C3"/>
    <w:rsid w:val="00B63523"/>
    <w:rsid w:val="00BB43ED"/>
    <w:rsid w:val="00BE2F4C"/>
    <w:rsid w:val="00C204E4"/>
    <w:rsid w:val="00C441A0"/>
    <w:rsid w:val="00C66A4C"/>
    <w:rsid w:val="00CC1BD4"/>
    <w:rsid w:val="00CE1E7C"/>
    <w:rsid w:val="00D34D6E"/>
    <w:rsid w:val="00D8463A"/>
    <w:rsid w:val="00DB01DE"/>
    <w:rsid w:val="00DE634D"/>
    <w:rsid w:val="00E728F2"/>
    <w:rsid w:val="00EF7605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86CB-0183-42DF-A11D-79B1C0F8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2020-02-17T10:40:00Z</cp:lastPrinted>
  <dcterms:created xsi:type="dcterms:W3CDTF">2020-02-17T10:40:00Z</dcterms:created>
  <dcterms:modified xsi:type="dcterms:W3CDTF">2020-02-17T10:41:00Z</dcterms:modified>
</cp:coreProperties>
</file>