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EA1" w:rsidRDefault="00FC6EA1" w:rsidP="00AB6073">
      <w:pPr>
        <w:spacing w:after="0" w:line="360" w:lineRule="auto"/>
        <w:jc w:val="center"/>
        <w:rPr>
          <w:b/>
          <w:sz w:val="40"/>
          <w:szCs w:val="40"/>
          <w:u w:val="single"/>
        </w:rPr>
      </w:pPr>
    </w:p>
    <w:p w:rsidR="00FC6EA1" w:rsidRDefault="00FC6EA1" w:rsidP="00AB6073">
      <w:pPr>
        <w:spacing w:after="0" w:line="360" w:lineRule="auto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INDICAÇÃO </w:t>
      </w:r>
      <w:r>
        <w:rPr>
          <w:b/>
          <w:sz w:val="40"/>
          <w:szCs w:val="40"/>
          <w:u w:val="single"/>
        </w:rPr>
        <w:tab/>
        <w:t xml:space="preserve">N° </w:t>
      </w:r>
      <w:r w:rsidR="0061730F">
        <w:rPr>
          <w:b/>
          <w:sz w:val="40"/>
          <w:szCs w:val="40"/>
          <w:u w:val="single"/>
        </w:rPr>
        <w:t xml:space="preserve">  </w:t>
      </w:r>
      <w:r>
        <w:rPr>
          <w:b/>
          <w:sz w:val="40"/>
          <w:szCs w:val="40"/>
          <w:u w:val="single"/>
        </w:rPr>
        <w:t xml:space="preserve">   /2021</w:t>
      </w:r>
    </w:p>
    <w:p w:rsidR="00FC6EA1" w:rsidRDefault="00FC6EA1" w:rsidP="00AB6073">
      <w:pPr>
        <w:spacing w:after="0" w:line="360" w:lineRule="auto"/>
        <w:rPr>
          <w:b/>
          <w:sz w:val="28"/>
          <w:szCs w:val="28"/>
        </w:rPr>
      </w:pPr>
    </w:p>
    <w:p w:rsidR="004E3384" w:rsidRDefault="004E3384" w:rsidP="00AB6073">
      <w:pPr>
        <w:spacing w:after="0" w:line="360" w:lineRule="auto"/>
        <w:rPr>
          <w:b/>
          <w:sz w:val="28"/>
          <w:szCs w:val="28"/>
        </w:rPr>
      </w:pPr>
    </w:p>
    <w:p w:rsidR="00FC6EA1" w:rsidRDefault="00FC6EA1" w:rsidP="00AB6073">
      <w:pPr>
        <w:spacing w:after="0" w:line="360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Exm°</w:t>
      </w:r>
      <w:proofErr w:type="spellEnd"/>
      <w:r>
        <w:rPr>
          <w:b/>
          <w:sz w:val="28"/>
          <w:szCs w:val="28"/>
        </w:rPr>
        <w:t xml:space="preserve"> Presidente:</w:t>
      </w:r>
    </w:p>
    <w:p w:rsidR="007F75B6" w:rsidRDefault="007F75B6" w:rsidP="00AB6073">
      <w:pPr>
        <w:spacing w:after="0" w:line="360" w:lineRule="auto"/>
        <w:ind w:firstLine="2268"/>
        <w:jc w:val="both"/>
        <w:rPr>
          <w:sz w:val="28"/>
        </w:rPr>
      </w:pPr>
    </w:p>
    <w:p w:rsidR="00E5344E" w:rsidRDefault="00E5344E" w:rsidP="00AB6073">
      <w:pPr>
        <w:spacing w:after="0" w:line="360" w:lineRule="auto"/>
        <w:ind w:firstLine="2268"/>
        <w:jc w:val="both"/>
        <w:rPr>
          <w:sz w:val="28"/>
        </w:rPr>
      </w:pPr>
    </w:p>
    <w:p w:rsidR="00FC6EA1" w:rsidRPr="001559C9" w:rsidRDefault="00FC6EA1" w:rsidP="00AB6073">
      <w:pPr>
        <w:spacing w:after="0" w:line="360" w:lineRule="auto"/>
        <w:ind w:firstLine="1134"/>
        <w:jc w:val="both"/>
        <w:rPr>
          <w:sz w:val="28"/>
          <w:szCs w:val="28"/>
        </w:rPr>
      </w:pPr>
      <w:r w:rsidRPr="001559C9">
        <w:rPr>
          <w:sz w:val="28"/>
          <w:szCs w:val="28"/>
        </w:rPr>
        <w:t xml:space="preserve">A Vereadora subscritor </w:t>
      </w:r>
      <w:proofErr w:type="gramStart"/>
      <w:r w:rsidRPr="001559C9">
        <w:rPr>
          <w:sz w:val="28"/>
          <w:szCs w:val="28"/>
        </w:rPr>
        <w:t>da presente</w:t>
      </w:r>
      <w:proofErr w:type="gramEnd"/>
      <w:r w:rsidRPr="001559C9">
        <w:rPr>
          <w:sz w:val="28"/>
          <w:szCs w:val="28"/>
        </w:rPr>
        <w:t>, na forma facultada no Regime Interno, art.  114, tem a honra de propor a seguinte indicação ao Poder Executivo:</w:t>
      </w:r>
    </w:p>
    <w:p w:rsidR="001559C9" w:rsidRPr="001559C9" w:rsidRDefault="001641A8" w:rsidP="00AB6073">
      <w:pPr>
        <w:spacing w:after="0" w:line="360" w:lineRule="auto"/>
        <w:ind w:firstLine="1134"/>
        <w:jc w:val="both"/>
        <w:rPr>
          <w:rFonts w:cs="Arial"/>
          <w:sz w:val="28"/>
          <w:szCs w:val="28"/>
        </w:rPr>
      </w:pPr>
      <w:r w:rsidRPr="001559C9">
        <w:rPr>
          <w:sz w:val="28"/>
          <w:szCs w:val="28"/>
        </w:rPr>
        <w:t xml:space="preserve">Que o Senhor Prefeito entre em entendimento com a Secretaria competente, para que seja </w:t>
      </w:r>
      <w:r w:rsidR="001559C9">
        <w:rPr>
          <w:sz w:val="28"/>
          <w:szCs w:val="28"/>
        </w:rPr>
        <w:t xml:space="preserve">estudado a possibilidade de </w:t>
      </w:r>
      <w:r w:rsidR="001559C9" w:rsidRPr="001559C9">
        <w:rPr>
          <w:rFonts w:cs="Arial"/>
          <w:sz w:val="28"/>
          <w:szCs w:val="28"/>
        </w:rPr>
        <w:t>instalação de playgrounds infantis com brinquedos adequados para o uso de alunos com deficiência (física, auditiva, visual, mental e múltipla), na área do parquinho das novas escolas que estão sendo construídas,</w:t>
      </w:r>
      <w:r w:rsidR="00B72814">
        <w:rPr>
          <w:rFonts w:cs="Arial"/>
          <w:sz w:val="28"/>
          <w:szCs w:val="28"/>
        </w:rPr>
        <w:t xml:space="preserve"> no caso, nas novas instalações da </w:t>
      </w:r>
      <w:r w:rsidR="00F32448">
        <w:rPr>
          <w:rFonts w:cs="Arial"/>
          <w:sz w:val="28"/>
          <w:szCs w:val="28"/>
        </w:rPr>
        <w:t>Escola Municipal</w:t>
      </w:r>
      <w:r w:rsidR="00B72814">
        <w:rPr>
          <w:rFonts w:cs="Arial"/>
          <w:sz w:val="28"/>
          <w:szCs w:val="28"/>
        </w:rPr>
        <w:t xml:space="preserve"> Padre Germano Mayer e a E</w:t>
      </w:r>
      <w:r w:rsidR="001559C9" w:rsidRPr="001559C9">
        <w:rPr>
          <w:rFonts w:cs="Arial"/>
          <w:sz w:val="28"/>
          <w:szCs w:val="28"/>
        </w:rPr>
        <w:t>scola</w:t>
      </w:r>
      <w:r w:rsidR="00B72814">
        <w:rPr>
          <w:rFonts w:cs="Arial"/>
          <w:sz w:val="28"/>
          <w:szCs w:val="28"/>
        </w:rPr>
        <w:t xml:space="preserve"> Municipal que está sendo construída n</w:t>
      </w:r>
      <w:r w:rsidR="001559C9" w:rsidRPr="001559C9">
        <w:rPr>
          <w:rFonts w:cs="Arial"/>
          <w:sz w:val="28"/>
          <w:szCs w:val="28"/>
        </w:rPr>
        <w:t xml:space="preserve">o Jardim </w:t>
      </w:r>
      <w:proofErr w:type="spellStart"/>
      <w:r w:rsidR="001559C9" w:rsidRPr="001559C9">
        <w:rPr>
          <w:rFonts w:cs="Arial"/>
          <w:sz w:val="28"/>
          <w:szCs w:val="28"/>
        </w:rPr>
        <w:t>Caravele</w:t>
      </w:r>
      <w:proofErr w:type="spellEnd"/>
      <w:r w:rsidR="001559C9" w:rsidRPr="001559C9">
        <w:rPr>
          <w:rFonts w:cs="Arial"/>
          <w:sz w:val="28"/>
          <w:szCs w:val="28"/>
        </w:rPr>
        <w:t>, considerando que estudos apontam que o ato de brincar traz diversos benefícios para as crianças, dentre eles permite o autoconhecimento, estimula as competências, gera resiliência, melhora a atenção e concentração, melhora a expressividade, incita à criatividade, desenvolve laços afetivos, aprende a viver em sociedade, melhora a saúde e muitos outros benefícios.</w:t>
      </w:r>
    </w:p>
    <w:p w:rsidR="00F564F3" w:rsidRDefault="001559C9" w:rsidP="00AB6073">
      <w:pPr>
        <w:spacing w:after="0" w:line="360" w:lineRule="auto"/>
        <w:ind w:firstLine="1134"/>
        <w:jc w:val="both"/>
        <w:rPr>
          <w:rFonts w:cs="Arial"/>
          <w:sz w:val="28"/>
          <w:szCs w:val="28"/>
        </w:rPr>
      </w:pPr>
      <w:r w:rsidRPr="001559C9">
        <w:rPr>
          <w:rFonts w:cs="Arial"/>
          <w:sz w:val="28"/>
          <w:szCs w:val="28"/>
        </w:rPr>
        <w:t xml:space="preserve">Por isso dar o direito de brincar é fundamental no desenvolvimento de uma criança. O ato de brincar é um direito garantido pelo Estatuto da Criança e do Adolescente em seu art. 16, que estabelece que a criança tenha o direito a brincar, praticar esportes e divertir-se. Para </w:t>
      </w:r>
    </w:p>
    <w:p w:rsidR="00F564F3" w:rsidRDefault="00F564F3" w:rsidP="00F564F3">
      <w:pPr>
        <w:spacing w:after="0" w:line="360" w:lineRule="auto"/>
        <w:jc w:val="both"/>
        <w:rPr>
          <w:rFonts w:cs="Arial"/>
          <w:sz w:val="28"/>
          <w:szCs w:val="28"/>
        </w:rPr>
      </w:pPr>
    </w:p>
    <w:p w:rsidR="001559C9" w:rsidRPr="001559C9" w:rsidRDefault="001559C9" w:rsidP="00F564F3">
      <w:pPr>
        <w:spacing w:after="0" w:line="360" w:lineRule="auto"/>
        <w:jc w:val="both"/>
        <w:rPr>
          <w:rFonts w:cs="Arial"/>
          <w:sz w:val="28"/>
          <w:szCs w:val="28"/>
        </w:rPr>
      </w:pPr>
      <w:proofErr w:type="gramStart"/>
      <w:r w:rsidRPr="001559C9">
        <w:rPr>
          <w:rFonts w:cs="Arial"/>
          <w:sz w:val="28"/>
          <w:szCs w:val="28"/>
        </w:rPr>
        <w:t>que</w:t>
      </w:r>
      <w:proofErr w:type="gramEnd"/>
      <w:r w:rsidRPr="001559C9">
        <w:rPr>
          <w:rFonts w:cs="Arial"/>
          <w:sz w:val="28"/>
          <w:szCs w:val="28"/>
        </w:rPr>
        <w:t xml:space="preserve"> isso se torne eficaz é fundamental um ambiente adequado, onde se tenha segurança, proteção e acessibilidade.</w:t>
      </w:r>
    </w:p>
    <w:p w:rsidR="001559C9" w:rsidRPr="001559C9" w:rsidRDefault="001559C9" w:rsidP="00AB6073">
      <w:pPr>
        <w:spacing w:after="0" w:line="360" w:lineRule="auto"/>
        <w:ind w:firstLine="1134"/>
        <w:jc w:val="both"/>
        <w:rPr>
          <w:rFonts w:cs="Arial"/>
          <w:sz w:val="28"/>
          <w:szCs w:val="28"/>
        </w:rPr>
      </w:pPr>
      <w:r w:rsidRPr="001559C9">
        <w:rPr>
          <w:rFonts w:cs="Arial"/>
          <w:sz w:val="28"/>
          <w:szCs w:val="28"/>
        </w:rPr>
        <w:t>Ainda o lazer em si é direito social elencado no art. 6º da Constituição Federal, sendo certa que, no tocante as crianças com deficiência, torna-se ainda mais importante a atenção quanto à garantia tanto desse direito quanto o de brincar e desenvolver-se, uma vez que precisam de maior cuidado quanto à adaptação de um ambiente em que possam usufruir deste espaço da mesma forma que outra criança sem deficiência o faz. Garante-se assim também a igualdade.</w:t>
      </w:r>
    </w:p>
    <w:p w:rsidR="001559C9" w:rsidRPr="001559C9" w:rsidRDefault="00F32448" w:rsidP="00AB6073">
      <w:pPr>
        <w:spacing w:after="0" w:line="360" w:lineRule="auto"/>
        <w:ind w:firstLine="1134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Em relação à</w:t>
      </w:r>
      <w:r w:rsidR="001559C9" w:rsidRPr="001559C9">
        <w:rPr>
          <w:rFonts w:cs="Arial"/>
          <w:sz w:val="28"/>
          <w:szCs w:val="28"/>
        </w:rPr>
        <w:t xml:space="preserve"> igualdade, a Constituição Federal, em seu art. 5°, caput, trata da isonomia, e determina que perante a Lei sejamos todos iguais. Dar o dire</w:t>
      </w:r>
      <w:r>
        <w:rPr>
          <w:rFonts w:cs="Arial"/>
          <w:sz w:val="28"/>
          <w:szCs w:val="28"/>
        </w:rPr>
        <w:t>i</w:t>
      </w:r>
      <w:r w:rsidR="001559C9" w:rsidRPr="001559C9">
        <w:rPr>
          <w:rFonts w:cs="Arial"/>
          <w:sz w:val="28"/>
          <w:szCs w:val="28"/>
        </w:rPr>
        <w:t>to de uma criança com deficiência de brincar em um ambiente onde outras crianças sem deficiência também brincam é tratá-la de modo isonômico, garantindo a elas a efetivação dos preceitos de justiça social da Constituição, bem como dos valores básicos da igualdade de tratamento e oportunidade, além de considerar o respeito à dignidade da pessoa humana, ao bem-estar, e de os outros direitos indicados na Constituição ou justificados pelos princípios gerais de direito, tal qual como indicado no 1º da Lei Federal n° 7.853/89.</w:t>
      </w:r>
    </w:p>
    <w:p w:rsidR="00F564F3" w:rsidRDefault="001559C9" w:rsidP="00AB6073">
      <w:pPr>
        <w:spacing w:after="0" w:line="360" w:lineRule="auto"/>
        <w:ind w:firstLine="1134"/>
        <w:jc w:val="both"/>
        <w:rPr>
          <w:rFonts w:cs="Arial"/>
          <w:sz w:val="28"/>
          <w:szCs w:val="28"/>
        </w:rPr>
      </w:pPr>
      <w:r w:rsidRPr="001559C9">
        <w:rPr>
          <w:rFonts w:cs="Arial"/>
          <w:sz w:val="28"/>
          <w:szCs w:val="28"/>
        </w:rPr>
        <w:t xml:space="preserve">O art. 2° do Decreto Federal n° 3.298/99 diz que cabe e às entidades do Poder Público assegurar à pessoa com deficiência e pleno exercício de seus direitos básicos e entre eles está o lazer, como apontado acima também. Ainda no mesmo Decreto, o art. 6º, que se trata das diretrizes da Política Nacional para a Integração da Pessoa Portadora de Deficiência, seu inciso III prevê a inclusão da pessoa com deficiência, </w:t>
      </w:r>
    </w:p>
    <w:p w:rsidR="00F564F3" w:rsidRDefault="00F564F3" w:rsidP="00F564F3">
      <w:pPr>
        <w:spacing w:after="0" w:line="360" w:lineRule="auto"/>
        <w:jc w:val="both"/>
        <w:rPr>
          <w:rFonts w:cs="Arial"/>
          <w:sz w:val="28"/>
          <w:szCs w:val="28"/>
        </w:rPr>
      </w:pPr>
    </w:p>
    <w:p w:rsidR="00F564F3" w:rsidRDefault="00F564F3" w:rsidP="00F564F3">
      <w:pPr>
        <w:spacing w:after="0" w:line="360" w:lineRule="auto"/>
        <w:jc w:val="both"/>
        <w:rPr>
          <w:rFonts w:cs="Arial"/>
          <w:sz w:val="28"/>
          <w:szCs w:val="28"/>
        </w:rPr>
      </w:pPr>
    </w:p>
    <w:p w:rsidR="001559C9" w:rsidRPr="001559C9" w:rsidRDefault="001559C9" w:rsidP="00F564F3">
      <w:pPr>
        <w:spacing w:after="0" w:line="360" w:lineRule="auto"/>
        <w:jc w:val="both"/>
        <w:rPr>
          <w:rFonts w:cs="Arial"/>
          <w:sz w:val="28"/>
          <w:szCs w:val="28"/>
        </w:rPr>
      </w:pPr>
      <w:bookmarkStart w:id="0" w:name="_GoBack"/>
      <w:bookmarkEnd w:id="0"/>
      <w:proofErr w:type="gramStart"/>
      <w:r w:rsidRPr="001559C9">
        <w:rPr>
          <w:rFonts w:cs="Arial"/>
          <w:sz w:val="28"/>
          <w:szCs w:val="28"/>
        </w:rPr>
        <w:t>respeitada</w:t>
      </w:r>
      <w:proofErr w:type="gramEnd"/>
      <w:r w:rsidRPr="001559C9">
        <w:rPr>
          <w:rFonts w:cs="Arial"/>
          <w:sz w:val="28"/>
          <w:szCs w:val="28"/>
        </w:rPr>
        <w:t xml:space="preserve"> as suas particularidades, em diversas iniciativas governamentais, incluindo-se o lazer.</w:t>
      </w:r>
    </w:p>
    <w:p w:rsidR="001559C9" w:rsidRPr="001559C9" w:rsidRDefault="001559C9" w:rsidP="00AB6073">
      <w:pPr>
        <w:spacing w:after="0" w:line="360" w:lineRule="auto"/>
        <w:ind w:firstLine="1134"/>
        <w:jc w:val="both"/>
        <w:rPr>
          <w:rFonts w:cs="Arial"/>
          <w:sz w:val="28"/>
          <w:szCs w:val="28"/>
        </w:rPr>
      </w:pPr>
      <w:r w:rsidRPr="001559C9">
        <w:rPr>
          <w:rFonts w:cs="Arial"/>
          <w:sz w:val="28"/>
          <w:szCs w:val="28"/>
        </w:rPr>
        <w:t>Ainda, a Norma Brasileira que trata de acessibilidade, NBR 9050/2004, define que o espaço só e considerado acessível quando pode ser utilizado por todas as pessoas, independentemente de suas limitações.</w:t>
      </w:r>
    </w:p>
    <w:p w:rsidR="001559C9" w:rsidRPr="001559C9" w:rsidRDefault="001559C9" w:rsidP="00AB6073">
      <w:pPr>
        <w:spacing w:after="0" w:line="360" w:lineRule="auto"/>
        <w:ind w:firstLine="1134"/>
        <w:jc w:val="both"/>
        <w:rPr>
          <w:sz w:val="28"/>
          <w:szCs w:val="28"/>
        </w:rPr>
      </w:pPr>
      <w:r w:rsidRPr="001559C9">
        <w:rPr>
          <w:rFonts w:cs="Arial"/>
          <w:sz w:val="28"/>
          <w:szCs w:val="28"/>
        </w:rPr>
        <w:t xml:space="preserve">Por isso, considerando todos os apontamentos, trata-se de uma indicação de suma importância, uma vez que preconiza a disponibilização de um local acessível para que crianças com deficiência possam brincar e interagir com outras que não possuem a deficiência, assegurada, ainda, os preconceitos relativos à plena integração da pessoa com deficiência no contexto socioeconômico e culturais, bem como as disposições constitucionais. </w:t>
      </w:r>
    </w:p>
    <w:p w:rsidR="00E5344E" w:rsidRPr="001559C9" w:rsidRDefault="00E5344E" w:rsidP="00AB6073">
      <w:pPr>
        <w:spacing w:after="0" w:line="360" w:lineRule="auto"/>
        <w:ind w:firstLine="2268"/>
        <w:jc w:val="both"/>
        <w:rPr>
          <w:sz w:val="28"/>
          <w:szCs w:val="28"/>
        </w:rPr>
      </w:pPr>
    </w:p>
    <w:p w:rsidR="00FC6EA1" w:rsidRPr="001559C9" w:rsidRDefault="004C5F3F" w:rsidP="00940713">
      <w:pPr>
        <w:spacing w:after="0" w:line="360" w:lineRule="auto"/>
        <w:jc w:val="center"/>
        <w:rPr>
          <w:sz w:val="28"/>
          <w:szCs w:val="28"/>
        </w:rPr>
      </w:pPr>
      <w:r w:rsidRPr="001559C9">
        <w:rPr>
          <w:sz w:val="28"/>
          <w:szCs w:val="28"/>
        </w:rPr>
        <w:t xml:space="preserve">Arapongas </w:t>
      </w:r>
      <w:r w:rsidR="0069783B">
        <w:rPr>
          <w:sz w:val="28"/>
          <w:szCs w:val="28"/>
        </w:rPr>
        <w:t>02</w:t>
      </w:r>
      <w:r w:rsidR="00FC6EA1" w:rsidRPr="001559C9">
        <w:rPr>
          <w:sz w:val="28"/>
          <w:szCs w:val="28"/>
        </w:rPr>
        <w:t xml:space="preserve"> de </w:t>
      </w:r>
      <w:r w:rsidR="0069783B">
        <w:rPr>
          <w:sz w:val="28"/>
          <w:szCs w:val="28"/>
        </w:rPr>
        <w:t>Agosto</w:t>
      </w:r>
      <w:r w:rsidR="00E5344E" w:rsidRPr="001559C9">
        <w:rPr>
          <w:sz w:val="28"/>
          <w:szCs w:val="28"/>
        </w:rPr>
        <w:t xml:space="preserve"> de</w:t>
      </w:r>
      <w:r w:rsidR="00FC6EA1" w:rsidRPr="001559C9">
        <w:rPr>
          <w:sz w:val="28"/>
          <w:szCs w:val="28"/>
        </w:rPr>
        <w:t xml:space="preserve"> 2021.</w:t>
      </w:r>
    </w:p>
    <w:p w:rsidR="00247E1A" w:rsidRDefault="00247E1A" w:rsidP="00AB6073">
      <w:pPr>
        <w:spacing w:after="0" w:line="360" w:lineRule="auto"/>
        <w:jc w:val="center"/>
        <w:rPr>
          <w:sz w:val="28"/>
          <w:szCs w:val="28"/>
        </w:rPr>
      </w:pPr>
    </w:p>
    <w:p w:rsidR="00602D7E" w:rsidRDefault="00602D7E" w:rsidP="00AB6073">
      <w:pPr>
        <w:spacing w:after="0" w:line="360" w:lineRule="auto"/>
        <w:jc w:val="center"/>
        <w:rPr>
          <w:sz w:val="28"/>
          <w:szCs w:val="28"/>
        </w:rPr>
      </w:pPr>
    </w:p>
    <w:p w:rsidR="00E5344E" w:rsidRDefault="00E5344E" w:rsidP="00AB6073">
      <w:pPr>
        <w:spacing w:after="0" w:line="360" w:lineRule="auto"/>
        <w:jc w:val="center"/>
        <w:rPr>
          <w:sz w:val="28"/>
          <w:szCs w:val="28"/>
        </w:rPr>
      </w:pPr>
    </w:p>
    <w:p w:rsidR="00FC6EA1" w:rsidRDefault="00FC6EA1" w:rsidP="00940713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</w:t>
      </w:r>
    </w:p>
    <w:p w:rsidR="00FC6EA1" w:rsidRPr="00DC50CC" w:rsidRDefault="00FC6EA1" w:rsidP="00940713">
      <w:pPr>
        <w:spacing w:after="0" w:line="360" w:lineRule="auto"/>
        <w:jc w:val="center"/>
        <w:rPr>
          <w:rFonts w:cs="Segoe UI"/>
          <w:b/>
          <w:sz w:val="28"/>
          <w:shd w:val="clear" w:color="auto" w:fill="FFFFFF"/>
        </w:rPr>
      </w:pPr>
      <w:r w:rsidRPr="00DC50CC">
        <w:rPr>
          <w:rFonts w:cs="Segoe UI"/>
          <w:b/>
          <w:sz w:val="28"/>
          <w:shd w:val="clear" w:color="auto" w:fill="FFFFFF"/>
        </w:rPr>
        <w:t>MARILSA STAUB VENDRAMETTO</w:t>
      </w:r>
    </w:p>
    <w:p w:rsidR="001E6530" w:rsidRDefault="00FC6EA1" w:rsidP="00940713">
      <w:pPr>
        <w:spacing w:after="0" w:line="360" w:lineRule="auto"/>
        <w:jc w:val="center"/>
      </w:pPr>
      <w:r>
        <w:rPr>
          <w:b/>
          <w:sz w:val="28"/>
          <w:szCs w:val="28"/>
        </w:rPr>
        <w:t>MARILSA DA EDUCAÇÃO (PSC)</w:t>
      </w:r>
    </w:p>
    <w:sectPr w:rsidR="001E65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EA1"/>
    <w:rsid w:val="001559C9"/>
    <w:rsid w:val="001641A8"/>
    <w:rsid w:val="00247E1A"/>
    <w:rsid w:val="0029463F"/>
    <w:rsid w:val="002C3204"/>
    <w:rsid w:val="00401029"/>
    <w:rsid w:val="00475F46"/>
    <w:rsid w:val="004C5F3F"/>
    <w:rsid w:val="004E3384"/>
    <w:rsid w:val="005929E6"/>
    <w:rsid w:val="00602D7E"/>
    <w:rsid w:val="0061730F"/>
    <w:rsid w:val="00655565"/>
    <w:rsid w:val="0069783B"/>
    <w:rsid w:val="006C1099"/>
    <w:rsid w:val="00774465"/>
    <w:rsid w:val="007E3569"/>
    <w:rsid w:val="007E7131"/>
    <w:rsid w:val="007F75B6"/>
    <w:rsid w:val="00884049"/>
    <w:rsid w:val="00897672"/>
    <w:rsid w:val="00940713"/>
    <w:rsid w:val="009978D5"/>
    <w:rsid w:val="00AB6073"/>
    <w:rsid w:val="00AD719E"/>
    <w:rsid w:val="00B52742"/>
    <w:rsid w:val="00B72814"/>
    <w:rsid w:val="00C17940"/>
    <w:rsid w:val="00C94CF7"/>
    <w:rsid w:val="00DA37D2"/>
    <w:rsid w:val="00E33D70"/>
    <w:rsid w:val="00E5344E"/>
    <w:rsid w:val="00F32448"/>
    <w:rsid w:val="00F564F3"/>
    <w:rsid w:val="00F701B1"/>
    <w:rsid w:val="00FC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2F78D4-36CC-46C5-B266-DC004D63C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EA1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C5F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5F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</Pages>
  <Words>598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2021-07-29T19:38:00Z</cp:lastPrinted>
  <dcterms:created xsi:type="dcterms:W3CDTF">2021-02-02T19:21:00Z</dcterms:created>
  <dcterms:modified xsi:type="dcterms:W3CDTF">2021-07-29T19:39:00Z</dcterms:modified>
</cp:coreProperties>
</file>