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36" w:rsidRDefault="00CA1336" w:rsidP="000C40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A1336" w:rsidRDefault="00CA1336" w:rsidP="000C40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D4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</w:t>
      </w:r>
      <w:proofErr w:type="gramStart"/>
      <w:r w:rsidRPr="005F3D42">
        <w:rPr>
          <w:rFonts w:ascii="Times New Roman" w:hAnsi="Times New Roman" w:cs="Times New Roman"/>
          <w:b/>
          <w:sz w:val="24"/>
          <w:szCs w:val="24"/>
          <w:u w:val="single"/>
        </w:rPr>
        <w:t>LEI  L</w:t>
      </w:r>
      <w:proofErr w:type="gramEnd"/>
      <w:r w:rsidRPr="005F3D42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Nº.     / 2021</w:t>
      </w:r>
    </w:p>
    <w:p w:rsidR="000C40A3" w:rsidRPr="005F3D42" w:rsidRDefault="000C40A3" w:rsidP="000C40A3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40A3" w:rsidRPr="005F3D42" w:rsidRDefault="000C40A3" w:rsidP="000C40A3">
      <w:pPr>
        <w:ind w:left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Dispõe sobre a criação do Dia Municipal de Combate às Perdas Gestacionais.</w:t>
      </w:r>
    </w:p>
    <w:p w:rsidR="000C40A3" w:rsidRPr="005F3D42" w:rsidRDefault="000C40A3" w:rsidP="000C40A3">
      <w:pPr>
        <w:pStyle w:val="Ttulo5"/>
        <w:spacing w:before="0" w:beforeAutospacing="0" w:line="360" w:lineRule="auto"/>
        <w:jc w:val="both"/>
        <w:rPr>
          <w:b w:val="0"/>
          <w:bCs w:val="0"/>
          <w:color w:val="212529"/>
          <w:sz w:val="24"/>
          <w:szCs w:val="24"/>
        </w:rPr>
      </w:pPr>
      <w:r w:rsidRPr="005F3D42">
        <w:rPr>
          <w:bCs w:val="0"/>
          <w:color w:val="212529"/>
          <w:sz w:val="24"/>
          <w:szCs w:val="24"/>
        </w:rPr>
        <w:t>Ementa:</w:t>
      </w:r>
      <w:r w:rsidRPr="005F3D42">
        <w:rPr>
          <w:b w:val="0"/>
          <w:bCs w:val="0"/>
          <w:color w:val="212529"/>
          <w:sz w:val="24"/>
          <w:szCs w:val="24"/>
        </w:rPr>
        <w:t xml:space="preserve"> </w:t>
      </w:r>
      <w:r w:rsidRPr="005F3D42">
        <w:rPr>
          <w:sz w:val="24"/>
          <w:szCs w:val="24"/>
        </w:rPr>
        <w:t>Dispõe sobre a criação do Dia Municipal de Combate às Perdas Gestacionais.</w:t>
      </w:r>
    </w:p>
    <w:p w:rsidR="000C40A3" w:rsidRPr="005F3D42" w:rsidRDefault="000C40A3" w:rsidP="000C40A3">
      <w:pPr>
        <w:pStyle w:val="Ttulo5"/>
        <w:spacing w:before="0" w:beforeAutospacing="0" w:line="360" w:lineRule="auto"/>
        <w:jc w:val="both"/>
        <w:rPr>
          <w:bCs w:val="0"/>
          <w:color w:val="212529"/>
          <w:sz w:val="24"/>
          <w:szCs w:val="24"/>
        </w:rPr>
      </w:pPr>
      <w:r w:rsidRPr="005F3D42">
        <w:rPr>
          <w:bCs w:val="0"/>
          <w:color w:val="212529"/>
          <w:sz w:val="24"/>
          <w:szCs w:val="24"/>
        </w:rPr>
        <w:t>Texto</w:t>
      </w:r>
    </w:p>
    <w:p w:rsidR="00CD4654" w:rsidRPr="005F3D42" w:rsidRDefault="00CD4654" w:rsidP="00CD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Art. 1º</w:t>
      </w:r>
      <w:r w:rsidRPr="005F3D42">
        <w:rPr>
          <w:rFonts w:ascii="Times New Roman" w:hAnsi="Times New Roman" w:cs="Times New Roman"/>
          <w:sz w:val="24"/>
          <w:szCs w:val="24"/>
        </w:rPr>
        <w:t xml:space="preserve"> Fica instituído o Dia Municipal de Combate às Perdas Gestacionais, a ser celebrado no dia 15 de outubro de cada ano. </w:t>
      </w:r>
    </w:p>
    <w:p w:rsidR="00CD4654" w:rsidRPr="005F3D42" w:rsidRDefault="00CD4654" w:rsidP="00CD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Art. 2º</w:t>
      </w:r>
      <w:r w:rsidRPr="005F3D42">
        <w:rPr>
          <w:rFonts w:ascii="Times New Roman" w:hAnsi="Times New Roman" w:cs="Times New Roman"/>
          <w:sz w:val="24"/>
          <w:szCs w:val="24"/>
        </w:rPr>
        <w:t xml:space="preserve"> Na semana que antecede ao dia fixado no Art. 1º, a Secretaria Municipal da Saúde e outros órgãos de governo em âmbito Municipal poderão desenvolver campanhas educativas de orientação sobre as perdas gestacionais e sobre os meios de diagnósticos e terapêuticos disponíveis para reverter este problema.</w:t>
      </w:r>
    </w:p>
    <w:p w:rsidR="00CD4654" w:rsidRDefault="00CD4654" w:rsidP="00CD465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D42">
        <w:rPr>
          <w:rFonts w:ascii="Times New Roman" w:hAnsi="Times New Roman" w:cs="Times New Roman"/>
          <w:sz w:val="24"/>
          <w:szCs w:val="24"/>
        </w:rPr>
        <w:t xml:space="preserve"> </w:t>
      </w:r>
      <w:r w:rsidRPr="005F3D42">
        <w:rPr>
          <w:rFonts w:ascii="Times New Roman" w:hAnsi="Times New Roman" w:cs="Times New Roman"/>
          <w:b/>
          <w:sz w:val="24"/>
          <w:szCs w:val="24"/>
        </w:rPr>
        <w:t>Art.3º</w:t>
      </w:r>
      <w:r w:rsidRPr="005F3D42">
        <w:rPr>
          <w:rFonts w:ascii="Times New Roman" w:hAnsi="Times New Roman" w:cs="Times New Roman"/>
          <w:sz w:val="24"/>
          <w:szCs w:val="24"/>
        </w:rPr>
        <w:t xml:space="preserve"> </w:t>
      </w:r>
      <w:r w:rsidR="000C67A6" w:rsidRPr="000C67A6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publicação, revogadas as disposições em contrário.</w:t>
      </w:r>
    </w:p>
    <w:p w:rsidR="000C67A6" w:rsidRDefault="000C67A6" w:rsidP="00CD465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7A6" w:rsidRPr="000C67A6" w:rsidRDefault="000C67A6" w:rsidP="00CD46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654" w:rsidRPr="005F3D42" w:rsidRDefault="00CD4654" w:rsidP="000C40A3">
      <w:pPr>
        <w:pStyle w:val="card-text"/>
        <w:shd w:val="clear" w:color="auto" w:fill="FFFFFF"/>
        <w:spacing w:before="0" w:beforeAutospacing="0" w:line="360" w:lineRule="auto"/>
        <w:jc w:val="both"/>
        <w:rPr>
          <w:b/>
          <w:color w:val="212529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D42">
        <w:rPr>
          <w:rFonts w:ascii="Times New Roman" w:hAnsi="Times New Roman" w:cs="Times New Roman"/>
          <w:b/>
          <w:sz w:val="24"/>
          <w:szCs w:val="24"/>
          <w:u w:val="single"/>
        </w:rPr>
        <w:t xml:space="preserve">MILTON APARECIDO XAVIER </w:t>
      </w: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VEREADOR "TOXINHA"</w:t>
      </w:r>
    </w:p>
    <w:p w:rsidR="000C40A3" w:rsidRPr="005F3D42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pStyle w:val="card-text"/>
        <w:shd w:val="clear" w:color="auto" w:fill="FFFFFF"/>
        <w:spacing w:before="0" w:beforeAutospacing="0" w:line="360" w:lineRule="auto"/>
        <w:jc w:val="center"/>
        <w:rPr>
          <w:b/>
          <w:color w:val="212529"/>
        </w:rPr>
      </w:pPr>
    </w:p>
    <w:p w:rsidR="003B21D6" w:rsidRPr="005F3D42" w:rsidRDefault="003B21D6" w:rsidP="000C40A3">
      <w:pPr>
        <w:pStyle w:val="card-text"/>
        <w:shd w:val="clear" w:color="auto" w:fill="FFFFFF"/>
        <w:spacing w:before="0" w:beforeAutospacing="0" w:line="360" w:lineRule="auto"/>
        <w:jc w:val="center"/>
        <w:rPr>
          <w:b/>
          <w:color w:val="212529"/>
        </w:rPr>
      </w:pPr>
    </w:p>
    <w:p w:rsidR="003B21D6" w:rsidRPr="005F3D42" w:rsidRDefault="003B21D6" w:rsidP="000C40A3">
      <w:pPr>
        <w:pStyle w:val="card-text"/>
        <w:shd w:val="clear" w:color="auto" w:fill="FFFFFF"/>
        <w:spacing w:before="0" w:beforeAutospacing="0" w:line="360" w:lineRule="auto"/>
        <w:jc w:val="center"/>
        <w:rPr>
          <w:b/>
          <w:color w:val="212529"/>
        </w:rPr>
      </w:pPr>
    </w:p>
    <w:p w:rsidR="00CA1336" w:rsidRDefault="00CA1336" w:rsidP="000C40A3">
      <w:pPr>
        <w:pStyle w:val="card-text"/>
        <w:shd w:val="clear" w:color="auto" w:fill="FFFFFF"/>
        <w:spacing w:before="0" w:beforeAutospacing="0" w:line="360" w:lineRule="auto"/>
        <w:jc w:val="center"/>
        <w:rPr>
          <w:b/>
          <w:color w:val="212529"/>
        </w:rPr>
      </w:pPr>
    </w:p>
    <w:p w:rsidR="000C40A3" w:rsidRPr="00FC34CE" w:rsidRDefault="000C40A3" w:rsidP="000C40A3">
      <w:pPr>
        <w:pStyle w:val="card-text"/>
        <w:shd w:val="clear" w:color="auto" w:fill="FFFFFF"/>
        <w:spacing w:before="0" w:beforeAutospacing="0" w:line="360" w:lineRule="auto"/>
        <w:jc w:val="center"/>
        <w:rPr>
          <w:b/>
          <w:color w:val="212529"/>
        </w:rPr>
      </w:pPr>
      <w:r w:rsidRPr="00FC34CE">
        <w:rPr>
          <w:b/>
          <w:color w:val="212529"/>
        </w:rPr>
        <w:t>JUSTIFICATIVA:</w:t>
      </w:r>
    </w:p>
    <w:p w:rsidR="000C40A3" w:rsidRDefault="000C40A3" w:rsidP="000C40A3">
      <w:pPr>
        <w:jc w:val="both"/>
        <w:rPr>
          <w:b/>
        </w:rPr>
      </w:pPr>
      <w:r w:rsidRPr="00320211">
        <w:rPr>
          <w:b/>
        </w:rPr>
        <w:t>Senhor Presidente</w:t>
      </w:r>
    </w:p>
    <w:p w:rsidR="000C40A3" w:rsidRDefault="000C40A3" w:rsidP="000C40A3">
      <w:pPr>
        <w:jc w:val="both"/>
        <w:rPr>
          <w:b/>
        </w:rPr>
      </w:pPr>
      <w:r w:rsidRPr="00320211">
        <w:rPr>
          <w:b/>
        </w:rPr>
        <w:t>Senhores Vereadores:</w:t>
      </w:r>
    </w:p>
    <w:p w:rsidR="005F3D42" w:rsidRPr="005F3D42" w:rsidRDefault="000C40A3" w:rsidP="000C40A3">
      <w:pPr>
        <w:pStyle w:val="card-text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                                    </w:t>
      </w:r>
      <w:r w:rsidRPr="005F3D42">
        <w:t>Apresento para apreciação desta Casa de Leis</w:t>
      </w:r>
      <w:r w:rsidR="005F3D42" w:rsidRPr="005F3D42">
        <w:t>, Projeto que dispõe sobre a criação do Dia Municipal de Combate às Perdas Gestacionais, a ser celebrado no dia 15 de outubro de cada ano.</w:t>
      </w:r>
    </w:p>
    <w:p w:rsidR="005F3D42" w:rsidRPr="005F3D42" w:rsidRDefault="000C40A3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4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757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 xml:space="preserve">O termo perda gestacional é utilizado quando ocorre a interrupção de uma gestação, em qualquer momento de sua duração, e a morte do bebê nos primeiros 28 dias de vida (óbito neonatal). </w:t>
      </w:r>
    </w:p>
    <w:p w:rsidR="005F3D42" w:rsidRPr="005F3D42" w:rsidRDefault="0067578E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 xml:space="preserve">As causas de perdas gestacionais são várias: genéticas, anatômicas, hormonais, ambientais, imunológicas, doenças maternas, malformações fetais, complicações da própria gestação, má assistência pré-natal, má assistência neonatal e, em alguns casos, causas desconhecidas. </w:t>
      </w:r>
    </w:p>
    <w:p w:rsidR="005F3D42" w:rsidRPr="005F3D42" w:rsidRDefault="0067578E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 xml:space="preserve">Um grande número de perdas gestacionais poderia ser evitado com ações simples como o aconselhamento pré-concepcional, a investigação precoce dos motivos das perdas e a melhoria na assistência pré-natal e neonatal. </w:t>
      </w:r>
    </w:p>
    <w:p w:rsidR="005F3D42" w:rsidRPr="00324276" w:rsidRDefault="0067578E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>Em memória de todos aqueles que um dia vivenciaram a perda de um filho ainda dentro do útero, é importante criarmos uma data especial. A definição de um dia específico para lembrar as perdas gestacionais pode ser importante para conhecermos melhor o problema e debater formas de redução do</w:t>
      </w:r>
      <w:r w:rsidR="008C3ACA">
        <w:rPr>
          <w:rFonts w:ascii="Times New Roman" w:hAnsi="Times New Roman" w:cs="Times New Roman"/>
          <w:sz w:val="24"/>
          <w:szCs w:val="24"/>
        </w:rPr>
        <w:t xml:space="preserve"> número de perdas gestacionais, e doenças que apar</w:t>
      </w:r>
      <w:r w:rsidR="00324276">
        <w:rPr>
          <w:rFonts w:ascii="Times New Roman" w:hAnsi="Times New Roman" w:cs="Times New Roman"/>
          <w:sz w:val="24"/>
          <w:szCs w:val="24"/>
        </w:rPr>
        <w:t xml:space="preserve">ece que é a diabete gestacional, </w:t>
      </w:r>
      <w:r w:rsidR="00324276" w:rsidRPr="00324276">
        <w:rPr>
          <w:rFonts w:ascii="Times New Roman" w:hAnsi="Times New Roman" w:cs="Times New Roman"/>
          <w:color w:val="000000"/>
          <w:sz w:val="24"/>
          <w:szCs w:val="24"/>
        </w:rPr>
        <w:t xml:space="preserve">condição caracterizada por hiperglicemia </w:t>
      </w:r>
      <w:r w:rsidR="00324276" w:rsidRPr="0032427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4276" w:rsidRPr="00324276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aumento dos níveis de glicose no sangue</w:t>
      </w:r>
      <w:r w:rsidR="00324276" w:rsidRPr="0032427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324276" w:rsidRPr="00324276">
        <w:rPr>
          <w:rFonts w:ascii="Times New Roman" w:hAnsi="Times New Roman" w:cs="Times New Roman"/>
          <w:color w:val="000000"/>
          <w:sz w:val="24"/>
          <w:szCs w:val="24"/>
        </w:rPr>
        <w:t xml:space="preserve"> que é reconhecida pela primeira vez durante a </w:t>
      </w:r>
      <w:hyperlink r:id="rId4" w:tgtFrame="_blank" w:history="1">
        <w:r w:rsidR="00324276" w:rsidRPr="003242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gravidez</w:t>
        </w:r>
      </w:hyperlink>
      <w:r w:rsidR="00324276" w:rsidRPr="00324276">
        <w:rPr>
          <w:rFonts w:ascii="Times New Roman" w:hAnsi="Times New Roman" w:cs="Times New Roman"/>
          <w:sz w:val="24"/>
          <w:szCs w:val="24"/>
        </w:rPr>
        <w:t>.</w:t>
      </w:r>
      <w:r w:rsidR="00324276" w:rsidRPr="00324276">
        <w:rPr>
          <w:rFonts w:ascii="Times New Roman" w:hAnsi="Times New Roman" w:cs="Times New Roman"/>
          <w:color w:val="000000"/>
          <w:sz w:val="24"/>
          <w:szCs w:val="24"/>
        </w:rPr>
        <w:t xml:space="preserve"> A condição ocorre em aproximadamente 4% de todas as gestações.</w:t>
      </w:r>
    </w:p>
    <w:p w:rsidR="005F3D42" w:rsidRDefault="0067578E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 xml:space="preserve">A celebração desta data busca, portanto, sensibilizar a sociedade para o problema enfrentado por muitos casais e busca também conscientizar as autoridades de saúde para prestarem mais atenção à importantíssima questão da mortalidade perinatal e abortos que levam a abalos maternos e a perda de vidas. </w:t>
      </w:r>
    </w:p>
    <w:p w:rsidR="00870C45" w:rsidRDefault="00870C45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C45" w:rsidRPr="005F3D42" w:rsidRDefault="00870C45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D42" w:rsidRDefault="0067578E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F3D42" w:rsidRPr="005F3D42">
        <w:rPr>
          <w:rFonts w:ascii="Times New Roman" w:hAnsi="Times New Roman" w:cs="Times New Roman"/>
          <w:sz w:val="24"/>
          <w:szCs w:val="24"/>
        </w:rPr>
        <w:t>A data é comemorada em alguns países pelo mundo (nos EUA, por exemplo, é uma data oficial desde 1988) sempre no dia 15 de outubro.</w:t>
      </w:r>
    </w:p>
    <w:p w:rsidR="00CA1336" w:rsidRPr="005F3D42" w:rsidRDefault="00CA1336" w:rsidP="005F3D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36" w:rsidRDefault="00CA1336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336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4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C40A3" w:rsidRPr="005F3D42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42">
        <w:rPr>
          <w:rFonts w:ascii="Times New Roman" w:hAnsi="Times New Roman" w:cs="Times New Roman"/>
          <w:sz w:val="24"/>
          <w:szCs w:val="24"/>
        </w:rPr>
        <w:t xml:space="preserve"> Diante do exposto, espero que esta propositura seja apreciada e aprovada por esta Casa de Leis.</w:t>
      </w: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Ara</w:t>
      </w:r>
      <w:r w:rsidR="00012416">
        <w:rPr>
          <w:rFonts w:ascii="Times New Roman" w:hAnsi="Times New Roman" w:cs="Times New Roman"/>
          <w:b/>
          <w:sz w:val="24"/>
          <w:szCs w:val="24"/>
        </w:rPr>
        <w:t>pongas, 11 de Agosto</w:t>
      </w:r>
      <w:r w:rsidRPr="005F3D42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:rsidR="000C40A3" w:rsidRPr="005F3D42" w:rsidRDefault="000C40A3" w:rsidP="000C40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A3" w:rsidRPr="005F3D42" w:rsidRDefault="000C40A3" w:rsidP="000C40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MILTON APARECIDO XAVIER</w:t>
      </w:r>
    </w:p>
    <w:p w:rsidR="000C40A3" w:rsidRPr="005F3D42" w:rsidRDefault="000C40A3" w:rsidP="000C4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D42">
        <w:rPr>
          <w:rFonts w:ascii="Times New Roman" w:hAnsi="Times New Roman" w:cs="Times New Roman"/>
          <w:b/>
          <w:sz w:val="24"/>
          <w:szCs w:val="24"/>
        </w:rPr>
        <w:t>VEREADOR"TOXINHA"</w:t>
      </w:r>
    </w:p>
    <w:p w:rsidR="000C40A3" w:rsidRPr="005F3D42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A3" w:rsidRPr="005F3D42" w:rsidRDefault="000C40A3" w:rsidP="000C4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0A3" w:rsidRDefault="000C40A3" w:rsidP="000C40A3">
      <w:pPr>
        <w:spacing w:line="360" w:lineRule="auto"/>
        <w:jc w:val="both"/>
      </w:pPr>
    </w:p>
    <w:p w:rsidR="00503A68" w:rsidRDefault="00503A68" w:rsidP="000C40A3">
      <w:pPr>
        <w:spacing w:line="360" w:lineRule="auto"/>
        <w:jc w:val="both"/>
      </w:pPr>
    </w:p>
    <w:p w:rsidR="00503A68" w:rsidRDefault="00503A68" w:rsidP="000C40A3">
      <w:pPr>
        <w:spacing w:line="360" w:lineRule="auto"/>
      </w:pPr>
    </w:p>
    <w:sectPr w:rsidR="00503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8"/>
    <w:rsid w:val="00012416"/>
    <w:rsid w:val="000C40A3"/>
    <w:rsid w:val="000C67A6"/>
    <w:rsid w:val="00324276"/>
    <w:rsid w:val="003A44A2"/>
    <w:rsid w:val="003B21D6"/>
    <w:rsid w:val="00503A68"/>
    <w:rsid w:val="005F3D42"/>
    <w:rsid w:val="0067578E"/>
    <w:rsid w:val="00870C45"/>
    <w:rsid w:val="008C3ACA"/>
    <w:rsid w:val="00CA1336"/>
    <w:rsid w:val="00CD4654"/>
    <w:rsid w:val="00F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7C977-A910-4FBC-A5C3-40528AD2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qFormat/>
    <w:rsid w:val="000C4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C40A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rd-text">
    <w:name w:val="card-text"/>
    <w:basedOn w:val="Normal"/>
    <w:rsid w:val="000C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2427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4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havida.com.br/saude/temas/seios-sensiveis-e-inchad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2021-07-28T20:00:00Z</cp:lastPrinted>
  <dcterms:created xsi:type="dcterms:W3CDTF">2021-07-28T13:19:00Z</dcterms:created>
  <dcterms:modified xsi:type="dcterms:W3CDTF">2021-08-12T17:51:00Z</dcterms:modified>
</cp:coreProperties>
</file>