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56" w:rsidRDefault="00844E56"/>
    <w:p w:rsidR="00071D76" w:rsidRPr="00132414" w:rsidRDefault="00071D76" w:rsidP="00071D7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3241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REQUERIMENTO Nº.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_____/2021</w:t>
      </w:r>
    </w:p>
    <w:p w:rsidR="00071D76" w:rsidRDefault="00071D76" w:rsidP="00071D7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071D76" w:rsidRDefault="00071D76" w:rsidP="00071D7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071D76" w:rsidRDefault="00071D76" w:rsidP="00071D76">
      <w:pPr>
        <w:spacing w:after="0" w:line="24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Senhores Vereadores: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</w:p>
    <w:p w:rsidR="00071D76" w:rsidRDefault="00071D76" w:rsidP="00071D76">
      <w:pPr>
        <w:spacing w:after="0" w:line="24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071D76" w:rsidRPr="0092002B" w:rsidRDefault="00071D76" w:rsidP="00071D7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2002B">
        <w:rPr>
          <w:rFonts w:ascii="Arial" w:hAnsi="Arial" w:cs="Arial"/>
          <w:sz w:val="24"/>
          <w:szCs w:val="24"/>
          <w:shd w:val="clear" w:color="auto" w:fill="FFFFFF"/>
        </w:rPr>
        <w:t xml:space="preserve">O Vereador, subscritor do presente, no uso de suas atribuições regimentais, vem ouvido o Plenário, requerer a aprovação deste Requerimento a fim de Encaminhar uma </w:t>
      </w:r>
      <w:r w:rsidRPr="0092002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MOÇÃO DE REPÚDIO </w:t>
      </w:r>
      <w:r w:rsidRPr="0092002B">
        <w:rPr>
          <w:rFonts w:ascii="Arial" w:eastAsia="Times New Roman" w:hAnsi="Arial" w:cs="Arial"/>
          <w:sz w:val="24"/>
          <w:szCs w:val="24"/>
          <w:lang w:eastAsia="pt-BR"/>
        </w:rPr>
        <w:t xml:space="preserve">para a </w:t>
      </w:r>
      <w:hyperlink r:id="rId7" w:history="1">
        <w:r w:rsidRPr="00071D76">
          <w:rPr>
            <w:rFonts w:ascii="Arial" w:eastAsia="Times New Roman" w:hAnsi="Arial" w:cs="Arial"/>
            <w:sz w:val="24"/>
            <w:szCs w:val="24"/>
            <w:shd w:val="clear" w:color="auto" w:fill="FFFFFF"/>
            <w:lang w:eastAsia="pt-BR"/>
          </w:rPr>
          <w:t>Copel - Companhia Paranaense de Energia</w:t>
        </w:r>
        <w:r w:rsidRPr="0092002B">
          <w:rPr>
            <w:rFonts w:ascii="Arial" w:eastAsia="Times New Roman" w:hAnsi="Arial" w:cs="Arial"/>
            <w:sz w:val="24"/>
            <w:szCs w:val="24"/>
            <w:shd w:val="clear" w:color="auto" w:fill="FFFFFF"/>
            <w:lang w:eastAsia="pt-BR"/>
          </w:rPr>
          <w:t>, a fim de que seja externado</w:t>
        </w:r>
      </w:hyperlink>
      <w:r w:rsidRPr="0092002B">
        <w:rPr>
          <w:rFonts w:ascii="Arial" w:eastAsia="Times New Roman" w:hAnsi="Arial" w:cs="Arial"/>
          <w:sz w:val="24"/>
          <w:szCs w:val="24"/>
          <w:lang w:eastAsia="pt-BR"/>
        </w:rPr>
        <w:t xml:space="preserve"> o descontentamento</w:t>
      </w:r>
      <w:r w:rsidRPr="009200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2002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da Câmara de Vereadores de Arapongas – PR aos descalabros que estão sendo cometidos por esta empresa em prejuízo </w:t>
      </w:r>
      <w:proofErr w:type="gramStart"/>
      <w:r w:rsidRPr="0092002B">
        <w:rPr>
          <w:rFonts w:ascii="Arial" w:eastAsia="Times New Roman" w:hAnsi="Arial" w:cs="Arial"/>
          <w:bCs/>
          <w:sz w:val="24"/>
          <w:szCs w:val="24"/>
          <w:lang w:eastAsia="pt-BR"/>
        </w:rPr>
        <w:t>à</w:t>
      </w:r>
      <w:proofErr w:type="gramEnd"/>
      <w:r w:rsidRPr="0092002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toda população Paranaense.</w:t>
      </w:r>
    </w:p>
    <w:p w:rsidR="0092002B" w:rsidRPr="0092002B" w:rsidRDefault="00071D76" w:rsidP="00071D7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2002B">
        <w:rPr>
          <w:rFonts w:ascii="Arial" w:hAnsi="Arial" w:cs="Arial"/>
          <w:sz w:val="24"/>
          <w:szCs w:val="24"/>
          <w:shd w:val="clear" w:color="auto" w:fill="FFFFFF"/>
        </w:rPr>
        <w:t xml:space="preserve">Tal pedido se justifica, pois o momento econômico do Cidadão Paranaense já está complicado devido a Pandemia da COVID-19, onde muitos perderam seus empregos e empresas estão fechando e a </w:t>
      </w:r>
      <w:r w:rsidR="0028033A" w:rsidRPr="0092002B">
        <w:rPr>
          <w:rFonts w:ascii="Arial" w:hAnsi="Arial" w:cs="Arial"/>
          <w:sz w:val="24"/>
          <w:szCs w:val="24"/>
          <w:shd w:val="clear" w:color="auto" w:fill="FFFFFF"/>
        </w:rPr>
        <w:t>cada dia</w:t>
      </w:r>
      <w:r w:rsidRPr="0092002B">
        <w:rPr>
          <w:rFonts w:ascii="Arial" w:hAnsi="Arial" w:cs="Arial"/>
          <w:sz w:val="24"/>
          <w:szCs w:val="24"/>
          <w:shd w:val="clear" w:color="auto" w:fill="FFFFFF"/>
        </w:rPr>
        <w:t xml:space="preserve"> que se passa a população é surpreendida com novos reajustes, seja da tarifa de água, da luz, seja no gás, combustível e até mesmo nos alimentos básicos. E aí nesta semana em uma reportagem da Gazeta do Povo</w:t>
      </w:r>
      <w:r w:rsidR="0028033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Pr="0092002B">
        <w:rPr>
          <w:rFonts w:ascii="Arial" w:hAnsi="Arial" w:cs="Arial"/>
          <w:sz w:val="24"/>
          <w:szCs w:val="24"/>
          <w:shd w:val="clear" w:color="auto" w:fill="FFFFFF"/>
        </w:rPr>
        <w:t>Copel pagou R$ 60,3 mil de</w:t>
      </w:r>
      <w:r w:rsidR="0092002B" w:rsidRPr="0092002B">
        <w:rPr>
          <w:rFonts w:ascii="Arial" w:hAnsi="Arial" w:cs="Arial"/>
          <w:sz w:val="24"/>
          <w:szCs w:val="24"/>
          <w:shd w:val="clear" w:color="auto" w:fill="FFFFFF"/>
        </w:rPr>
        <w:t xml:space="preserve"> Participação nos Lucros e Resultados</w:t>
      </w:r>
      <w:r w:rsidRPr="009200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0CF8">
        <w:rPr>
          <w:rFonts w:ascii="Arial" w:hAnsi="Arial" w:cs="Arial"/>
          <w:sz w:val="24"/>
          <w:szCs w:val="24"/>
          <w:shd w:val="clear" w:color="auto" w:fill="FFFFFF"/>
        </w:rPr>
        <w:t>(</w:t>
      </w:r>
      <w:r w:rsidRPr="0092002B">
        <w:rPr>
          <w:rFonts w:ascii="Arial" w:hAnsi="Arial" w:cs="Arial"/>
          <w:sz w:val="24"/>
          <w:szCs w:val="24"/>
          <w:shd w:val="clear" w:color="auto" w:fill="FFFFFF"/>
        </w:rPr>
        <w:t>PLR</w:t>
      </w:r>
      <w:r w:rsidR="00930CF8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92002B">
        <w:rPr>
          <w:rFonts w:ascii="Arial" w:hAnsi="Arial" w:cs="Arial"/>
          <w:sz w:val="24"/>
          <w:szCs w:val="24"/>
          <w:shd w:val="clear" w:color="auto" w:fill="FFFFFF"/>
        </w:rPr>
        <w:t xml:space="preserve"> a cada funcionário após lucro recorde</w:t>
      </w:r>
      <w:r w:rsidR="0092002B" w:rsidRPr="0092002B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92002B">
        <w:rPr>
          <w:rFonts w:ascii="Arial" w:hAnsi="Arial" w:cs="Arial"/>
          <w:sz w:val="24"/>
          <w:szCs w:val="24"/>
          <w:shd w:val="clear" w:color="auto" w:fill="FFFFFF"/>
        </w:rPr>
        <w:t xml:space="preserve">O lucro líquido de 3,9 bilhões da Companhia Paranaense de Energia (Copel) em 2020 se refletiu também no bolso de seus funcionários. O recorde no caixa resultou no valor </w:t>
      </w:r>
      <w:r w:rsidR="0092002B" w:rsidRPr="0092002B">
        <w:rPr>
          <w:rFonts w:ascii="Arial" w:hAnsi="Arial" w:cs="Arial"/>
          <w:sz w:val="24"/>
          <w:szCs w:val="24"/>
          <w:shd w:val="clear" w:color="auto" w:fill="FFFFFF"/>
        </w:rPr>
        <w:t>mais</w:t>
      </w:r>
      <w:r w:rsidRPr="0092002B">
        <w:rPr>
          <w:rFonts w:ascii="Arial" w:hAnsi="Arial" w:cs="Arial"/>
          <w:sz w:val="24"/>
          <w:szCs w:val="24"/>
          <w:shd w:val="clear" w:color="auto" w:fill="FFFFFF"/>
        </w:rPr>
        <w:t xml:space="preserve"> alto já pago pelo plano de Participação nos Lucros e Resultados (PLR) da empresa a seus colaboradores.</w:t>
      </w:r>
      <w:r w:rsidR="0092002B" w:rsidRPr="009200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2002B">
        <w:rPr>
          <w:rFonts w:ascii="Arial" w:hAnsi="Arial" w:cs="Arial"/>
          <w:sz w:val="24"/>
          <w:szCs w:val="24"/>
          <w:shd w:val="clear" w:color="auto" w:fill="FFFFFF"/>
        </w:rPr>
        <w:t xml:space="preserve">Cada um dos </w:t>
      </w:r>
      <w:proofErr w:type="gramStart"/>
      <w:r w:rsidRPr="0092002B">
        <w:rPr>
          <w:rFonts w:ascii="Arial" w:hAnsi="Arial" w:cs="Arial"/>
          <w:sz w:val="24"/>
          <w:szCs w:val="24"/>
          <w:shd w:val="clear" w:color="auto" w:fill="FFFFFF"/>
        </w:rPr>
        <w:t>cerca de 6,6</w:t>
      </w:r>
      <w:proofErr w:type="gramEnd"/>
      <w:r w:rsidRPr="0092002B">
        <w:rPr>
          <w:rFonts w:ascii="Arial" w:hAnsi="Arial" w:cs="Arial"/>
          <w:sz w:val="24"/>
          <w:szCs w:val="24"/>
          <w:shd w:val="clear" w:color="auto" w:fill="FFFFFF"/>
        </w:rPr>
        <w:t xml:space="preserve"> mil funcionários concursados vinculados à Copel até dezembro de 2020 teve direito a R$ 60,3 mil de PLR</w:t>
      </w:r>
      <w:r w:rsidR="0028033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30CF8" w:rsidRDefault="0092002B" w:rsidP="0092002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2002B">
        <w:rPr>
          <w:rFonts w:ascii="Arial" w:hAnsi="Arial" w:cs="Arial"/>
          <w:sz w:val="24"/>
          <w:szCs w:val="24"/>
          <w:shd w:val="clear" w:color="auto" w:fill="FFFFFF"/>
        </w:rPr>
        <w:t>E enquanto isso as</w:t>
      </w:r>
      <w:r w:rsidRPr="0092002B">
        <w:rPr>
          <w:rFonts w:ascii="Arial" w:hAnsi="Arial" w:cs="Arial"/>
          <w:sz w:val="24"/>
          <w:szCs w:val="24"/>
        </w:rPr>
        <w:t xml:space="preserve"> contas de luz e água têm pesado cada vez mais no bolso do consumidor paranaense, com aumentos constantes acima da inflação. Nos últimos cinco anos, considerando junho de 2016 a julho de 2021, e já com a inclusão da bandeira tarifária, a tarifa de energia elétrica subiu 49,55%. A inflação no período foi de 22,98%. Portanto, houve um aumento real de 21,61%. E</w:t>
      </w:r>
      <w:r w:rsidR="00930CF8" w:rsidRPr="0092002B">
        <w:rPr>
          <w:rFonts w:ascii="Arial" w:hAnsi="Arial" w:cs="Arial"/>
          <w:sz w:val="24"/>
          <w:szCs w:val="24"/>
        </w:rPr>
        <w:t xml:space="preserve"> </w:t>
      </w:r>
      <w:r w:rsidRPr="0092002B">
        <w:rPr>
          <w:rFonts w:ascii="Arial" w:hAnsi="Arial" w:cs="Arial"/>
          <w:sz w:val="24"/>
          <w:szCs w:val="24"/>
        </w:rPr>
        <w:t xml:space="preserve">“o que chama a atenção é que nesse período o lucro das duas estatais Copel e </w:t>
      </w:r>
      <w:proofErr w:type="spellStart"/>
      <w:r w:rsidRPr="0092002B">
        <w:rPr>
          <w:rFonts w:ascii="Arial" w:hAnsi="Arial" w:cs="Arial"/>
          <w:sz w:val="24"/>
          <w:szCs w:val="24"/>
        </w:rPr>
        <w:t>Sanepar</w:t>
      </w:r>
      <w:proofErr w:type="spellEnd"/>
      <w:r w:rsidRPr="0092002B">
        <w:rPr>
          <w:rFonts w:ascii="Arial" w:hAnsi="Arial" w:cs="Arial"/>
          <w:sz w:val="24"/>
          <w:szCs w:val="24"/>
        </w:rPr>
        <w:t xml:space="preserve"> subiu muito”,</w:t>
      </w:r>
      <w:r w:rsidR="00930CF8" w:rsidRPr="0092002B">
        <w:rPr>
          <w:rFonts w:ascii="Arial" w:hAnsi="Arial" w:cs="Arial"/>
          <w:sz w:val="24"/>
          <w:szCs w:val="24"/>
        </w:rPr>
        <w:t xml:space="preserve"> </w:t>
      </w:r>
      <w:r w:rsidRPr="0092002B">
        <w:rPr>
          <w:rFonts w:ascii="Arial" w:hAnsi="Arial" w:cs="Arial"/>
          <w:sz w:val="24"/>
          <w:szCs w:val="24"/>
        </w:rPr>
        <w:t xml:space="preserve">segundo o </w:t>
      </w:r>
      <w:r w:rsidRPr="0092002B">
        <w:rPr>
          <w:rFonts w:ascii="Arial" w:hAnsi="Arial" w:cs="Arial"/>
          <w:sz w:val="24"/>
          <w:szCs w:val="24"/>
          <w:shd w:val="clear" w:color="auto" w:fill="FFFFFF"/>
        </w:rPr>
        <w:t xml:space="preserve">Departamento Intersindical de Estatística e Estudos Socioeconômicos (Dieese), </w:t>
      </w:r>
      <w:r w:rsidRPr="0092002B">
        <w:rPr>
          <w:rFonts w:ascii="Arial" w:hAnsi="Arial" w:cs="Arial"/>
          <w:sz w:val="24"/>
          <w:szCs w:val="24"/>
        </w:rPr>
        <w:t xml:space="preserve">de 2016 a 2020, o lucro da </w:t>
      </w:r>
      <w:proofErr w:type="spellStart"/>
      <w:r w:rsidRPr="0092002B">
        <w:rPr>
          <w:rFonts w:ascii="Arial" w:hAnsi="Arial" w:cs="Arial"/>
          <w:sz w:val="24"/>
          <w:szCs w:val="24"/>
        </w:rPr>
        <w:t>Sanepar</w:t>
      </w:r>
      <w:proofErr w:type="spellEnd"/>
      <w:r w:rsidRPr="0092002B">
        <w:rPr>
          <w:rFonts w:ascii="Arial" w:hAnsi="Arial" w:cs="Arial"/>
          <w:sz w:val="24"/>
          <w:szCs w:val="24"/>
        </w:rPr>
        <w:t xml:space="preserve"> passou de R$ 626,8 milhões para R$ 996,3 milhões, com um </w:t>
      </w:r>
      <w:proofErr w:type="gramStart"/>
      <w:r w:rsidRPr="0092002B">
        <w:rPr>
          <w:rFonts w:ascii="Arial" w:hAnsi="Arial" w:cs="Arial"/>
          <w:sz w:val="24"/>
          <w:szCs w:val="24"/>
        </w:rPr>
        <w:t>aumento</w:t>
      </w:r>
      <w:proofErr w:type="gramEnd"/>
      <w:r w:rsidRPr="0092002B">
        <w:rPr>
          <w:rFonts w:ascii="Arial" w:hAnsi="Arial" w:cs="Arial"/>
          <w:sz w:val="24"/>
          <w:szCs w:val="24"/>
        </w:rPr>
        <w:t xml:space="preserve"> </w:t>
      </w:r>
    </w:p>
    <w:p w:rsidR="00930CF8" w:rsidRDefault="00930CF8" w:rsidP="00930CF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002B" w:rsidRPr="0092002B" w:rsidRDefault="0092002B" w:rsidP="00930C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2002B">
        <w:rPr>
          <w:rFonts w:ascii="Arial" w:hAnsi="Arial" w:cs="Arial"/>
          <w:sz w:val="24"/>
          <w:szCs w:val="24"/>
        </w:rPr>
        <w:t>de</w:t>
      </w:r>
      <w:proofErr w:type="gramEnd"/>
      <w:r w:rsidRPr="0092002B">
        <w:rPr>
          <w:rFonts w:ascii="Arial" w:hAnsi="Arial" w:cs="Arial"/>
          <w:sz w:val="24"/>
          <w:szCs w:val="24"/>
        </w:rPr>
        <w:t xml:space="preserve"> 58,95%. Na Copel o salto foi ainda maior, o lucro líquido passou de R$ 874,5 milhões para R$ 3,9 bilhões, com um crescimento de 347,1%.</w:t>
      </w:r>
    </w:p>
    <w:p w:rsidR="0092002B" w:rsidRPr="0092002B" w:rsidRDefault="0092002B" w:rsidP="0092002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2002B">
        <w:rPr>
          <w:rFonts w:ascii="Arial" w:hAnsi="Arial" w:cs="Arial"/>
          <w:sz w:val="24"/>
          <w:szCs w:val="24"/>
        </w:rPr>
        <w:t xml:space="preserve">Enquanto os consumidores pagam cada vez mais </w:t>
      </w:r>
      <w:proofErr w:type="gramStart"/>
      <w:r w:rsidRPr="0092002B">
        <w:rPr>
          <w:rFonts w:ascii="Arial" w:hAnsi="Arial" w:cs="Arial"/>
          <w:sz w:val="24"/>
          <w:szCs w:val="24"/>
        </w:rPr>
        <w:t>caro</w:t>
      </w:r>
      <w:proofErr w:type="gramEnd"/>
      <w:r w:rsidRPr="0092002B">
        <w:rPr>
          <w:rFonts w:ascii="Arial" w:hAnsi="Arial" w:cs="Arial"/>
          <w:sz w:val="24"/>
          <w:szCs w:val="24"/>
        </w:rPr>
        <w:t xml:space="preserve"> pela conta de luz e água os acionistas das duas companhias colhem os frutos dos altos lucros. Entre 2016 e 2020, a Copel distribuiu R$ 4,3 bilhões em dividendos e a </w:t>
      </w:r>
      <w:proofErr w:type="spellStart"/>
      <w:r w:rsidRPr="0092002B">
        <w:rPr>
          <w:rFonts w:ascii="Arial" w:hAnsi="Arial" w:cs="Arial"/>
          <w:sz w:val="24"/>
          <w:szCs w:val="24"/>
        </w:rPr>
        <w:t>Sanepar</w:t>
      </w:r>
      <w:proofErr w:type="spellEnd"/>
      <w:r w:rsidRPr="0092002B">
        <w:rPr>
          <w:rFonts w:ascii="Arial" w:hAnsi="Arial" w:cs="Arial"/>
          <w:sz w:val="24"/>
          <w:szCs w:val="24"/>
        </w:rPr>
        <w:t xml:space="preserve">, R$ 1,7 bilhão. </w:t>
      </w:r>
      <w:proofErr w:type="gramStart"/>
      <w:r w:rsidRPr="0092002B">
        <w:rPr>
          <w:rFonts w:ascii="Arial" w:hAnsi="Arial" w:cs="Arial"/>
          <w:sz w:val="24"/>
          <w:szCs w:val="24"/>
        </w:rPr>
        <w:t>“Em plena pandemia a Copel pagou o maior valor em dividendos da sua história, 65% do lucro líquido.</w:t>
      </w:r>
      <w:proofErr w:type="gramEnd"/>
      <w:r w:rsidRPr="0092002B">
        <w:rPr>
          <w:rFonts w:ascii="Arial" w:hAnsi="Arial" w:cs="Arial"/>
          <w:sz w:val="24"/>
          <w:szCs w:val="24"/>
        </w:rPr>
        <w:t xml:space="preserve"> </w:t>
      </w:r>
    </w:p>
    <w:p w:rsidR="00071D76" w:rsidRPr="0092002B" w:rsidRDefault="00071D76" w:rsidP="00071D7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2002B">
        <w:rPr>
          <w:rFonts w:ascii="Arial" w:hAnsi="Arial" w:cs="Arial"/>
          <w:sz w:val="24"/>
          <w:szCs w:val="24"/>
        </w:rPr>
        <w:t xml:space="preserve">Sendo assim, contando com o apoio de Vossas Excelências para assunto de fundamental importância, pede e espera a aprovação unânime dos nobres pares. </w:t>
      </w:r>
    </w:p>
    <w:p w:rsidR="00071D76" w:rsidRPr="0092002B" w:rsidRDefault="00071D76" w:rsidP="00071D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02B">
        <w:rPr>
          <w:rFonts w:ascii="Arial" w:hAnsi="Arial" w:cs="Arial"/>
          <w:sz w:val="24"/>
          <w:szCs w:val="24"/>
        </w:rPr>
        <w:tab/>
      </w:r>
      <w:r w:rsidRPr="0092002B">
        <w:rPr>
          <w:rFonts w:ascii="Arial" w:hAnsi="Arial" w:cs="Arial"/>
          <w:sz w:val="24"/>
          <w:szCs w:val="24"/>
        </w:rPr>
        <w:tab/>
      </w:r>
      <w:r w:rsidRPr="0092002B">
        <w:rPr>
          <w:rFonts w:ascii="Arial" w:hAnsi="Arial" w:cs="Arial"/>
          <w:sz w:val="24"/>
          <w:szCs w:val="24"/>
        </w:rPr>
        <w:tab/>
        <w:t>N. termos,</w:t>
      </w:r>
    </w:p>
    <w:p w:rsidR="00071D76" w:rsidRPr="0092002B" w:rsidRDefault="00071D76" w:rsidP="00071D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02B">
        <w:rPr>
          <w:rFonts w:ascii="Arial" w:hAnsi="Arial" w:cs="Arial"/>
          <w:sz w:val="24"/>
          <w:szCs w:val="24"/>
        </w:rPr>
        <w:tab/>
      </w:r>
      <w:r w:rsidRPr="0092002B">
        <w:rPr>
          <w:rFonts w:ascii="Arial" w:hAnsi="Arial" w:cs="Arial"/>
          <w:sz w:val="24"/>
          <w:szCs w:val="24"/>
        </w:rPr>
        <w:tab/>
      </w:r>
      <w:r w:rsidRPr="0092002B">
        <w:rPr>
          <w:rFonts w:ascii="Arial" w:hAnsi="Arial" w:cs="Arial"/>
          <w:sz w:val="24"/>
          <w:szCs w:val="24"/>
        </w:rPr>
        <w:tab/>
        <w:t>Pede aprovação e encaminhamento.</w:t>
      </w:r>
    </w:p>
    <w:p w:rsidR="00071D76" w:rsidRPr="0092002B" w:rsidRDefault="0092002B" w:rsidP="00071D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2002B">
        <w:rPr>
          <w:rFonts w:ascii="Arial" w:hAnsi="Arial" w:cs="Arial"/>
          <w:sz w:val="24"/>
          <w:szCs w:val="24"/>
        </w:rPr>
        <w:tab/>
      </w:r>
      <w:r w:rsidRPr="0092002B">
        <w:rPr>
          <w:rFonts w:ascii="Arial" w:hAnsi="Arial" w:cs="Arial"/>
          <w:sz w:val="24"/>
          <w:szCs w:val="24"/>
        </w:rPr>
        <w:tab/>
      </w:r>
      <w:r w:rsidRPr="0092002B">
        <w:rPr>
          <w:rFonts w:ascii="Arial" w:hAnsi="Arial" w:cs="Arial"/>
          <w:sz w:val="24"/>
          <w:szCs w:val="24"/>
        </w:rPr>
        <w:tab/>
        <w:t>Arapongas, 10</w:t>
      </w:r>
      <w:r w:rsidR="00071D76" w:rsidRPr="0092002B">
        <w:rPr>
          <w:rFonts w:ascii="Arial" w:hAnsi="Arial" w:cs="Arial"/>
          <w:sz w:val="24"/>
          <w:szCs w:val="24"/>
        </w:rPr>
        <w:t xml:space="preserve"> de </w:t>
      </w:r>
      <w:r w:rsidRPr="0092002B">
        <w:rPr>
          <w:rFonts w:ascii="Arial" w:hAnsi="Arial" w:cs="Arial"/>
          <w:sz w:val="24"/>
          <w:szCs w:val="24"/>
        </w:rPr>
        <w:t>Setembro</w:t>
      </w:r>
      <w:r w:rsidR="00071D76" w:rsidRPr="0092002B">
        <w:rPr>
          <w:rFonts w:ascii="Arial" w:hAnsi="Arial" w:cs="Arial"/>
          <w:sz w:val="24"/>
          <w:szCs w:val="24"/>
        </w:rPr>
        <w:t xml:space="preserve"> de 2021.</w:t>
      </w:r>
    </w:p>
    <w:p w:rsidR="00071D76" w:rsidRPr="0092002B" w:rsidRDefault="00071D76" w:rsidP="00071D76">
      <w:pPr>
        <w:rPr>
          <w:sz w:val="24"/>
          <w:szCs w:val="24"/>
        </w:rPr>
      </w:pPr>
    </w:p>
    <w:p w:rsidR="00071D76" w:rsidRPr="0092002B" w:rsidRDefault="00071D76" w:rsidP="00071D76">
      <w:pPr>
        <w:rPr>
          <w:sz w:val="24"/>
          <w:szCs w:val="24"/>
        </w:rPr>
      </w:pPr>
    </w:p>
    <w:p w:rsidR="00071D76" w:rsidRPr="0092002B" w:rsidRDefault="00071D76" w:rsidP="00071D76">
      <w:pPr>
        <w:rPr>
          <w:sz w:val="24"/>
          <w:szCs w:val="24"/>
        </w:rPr>
      </w:pPr>
    </w:p>
    <w:p w:rsidR="00071D76" w:rsidRPr="0092002B" w:rsidRDefault="00071D76" w:rsidP="00071D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002B">
        <w:rPr>
          <w:rFonts w:ascii="Arial" w:hAnsi="Arial" w:cs="Arial"/>
          <w:b/>
          <w:sz w:val="24"/>
          <w:szCs w:val="24"/>
        </w:rPr>
        <w:t>AROLDO PAGAN</w:t>
      </w:r>
    </w:p>
    <w:p w:rsidR="00071D76" w:rsidRPr="0092002B" w:rsidRDefault="00071D76" w:rsidP="00071D76">
      <w:pPr>
        <w:spacing w:line="240" w:lineRule="auto"/>
        <w:jc w:val="center"/>
        <w:rPr>
          <w:sz w:val="24"/>
          <w:szCs w:val="24"/>
        </w:rPr>
      </w:pPr>
      <w:r w:rsidRPr="0092002B">
        <w:rPr>
          <w:rFonts w:ascii="Arial" w:hAnsi="Arial" w:cs="Arial"/>
          <w:sz w:val="24"/>
          <w:szCs w:val="24"/>
        </w:rPr>
        <w:t>Vereador</w:t>
      </w:r>
    </w:p>
    <w:p w:rsidR="00071D76" w:rsidRDefault="00071D76" w:rsidP="00071D76">
      <w:pPr>
        <w:jc w:val="center"/>
      </w:pPr>
    </w:p>
    <w:sectPr w:rsidR="00071D76" w:rsidSect="00844E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436" w:rsidRDefault="00EC6436" w:rsidP="00930CF8">
      <w:pPr>
        <w:spacing w:after="0" w:line="240" w:lineRule="auto"/>
      </w:pPr>
      <w:r>
        <w:separator/>
      </w:r>
    </w:p>
  </w:endnote>
  <w:endnote w:type="continuationSeparator" w:id="0">
    <w:p w:rsidR="00EC6436" w:rsidRDefault="00EC6436" w:rsidP="0093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436" w:rsidRDefault="00EC6436" w:rsidP="00930CF8">
      <w:pPr>
        <w:spacing w:after="0" w:line="240" w:lineRule="auto"/>
      </w:pPr>
      <w:r>
        <w:separator/>
      </w:r>
    </w:p>
  </w:footnote>
  <w:footnote w:type="continuationSeparator" w:id="0">
    <w:p w:rsidR="00EC6436" w:rsidRDefault="00EC6436" w:rsidP="00930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922FF"/>
    <w:multiLevelType w:val="hybridMultilevel"/>
    <w:tmpl w:val="E09A3084"/>
    <w:lvl w:ilvl="0" w:tplc="B686D44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158"/>
    <w:rsid w:val="00071D76"/>
    <w:rsid w:val="0028033A"/>
    <w:rsid w:val="00481158"/>
    <w:rsid w:val="006E7333"/>
    <w:rsid w:val="00844E56"/>
    <w:rsid w:val="0092002B"/>
    <w:rsid w:val="00930CF8"/>
    <w:rsid w:val="00BB248C"/>
    <w:rsid w:val="00EC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D76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20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071D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1D76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71D76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071D7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071D7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20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20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30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30CF8"/>
  </w:style>
  <w:style w:type="paragraph" w:styleId="Rodap">
    <w:name w:val="footer"/>
    <w:basedOn w:val="Normal"/>
    <w:link w:val="RodapChar"/>
    <w:uiPriority w:val="99"/>
    <w:semiHidden/>
    <w:unhideWhenUsed/>
    <w:rsid w:val="00930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30C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pel.com/hpcwe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2021-09-10T18:28:00Z</cp:lastPrinted>
  <dcterms:created xsi:type="dcterms:W3CDTF">2021-09-10T17:23:00Z</dcterms:created>
  <dcterms:modified xsi:type="dcterms:W3CDTF">2021-09-10T18:28:00Z</dcterms:modified>
</cp:coreProperties>
</file>