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CDEF" w14:textId="04BC361F" w:rsidR="00CA7B89" w:rsidRDefault="00CA7B89"/>
    <w:p w14:paraId="4374F577" w14:textId="78F9A487" w:rsidR="007B4CD4" w:rsidRDefault="007B4CD4"/>
    <w:p w14:paraId="2F61E1EB" w14:textId="77777777" w:rsidR="007B4CD4" w:rsidRDefault="007B4CD4" w:rsidP="007B4CD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INDICAÇÃO N°_____ /2021</w:t>
      </w:r>
    </w:p>
    <w:p w14:paraId="5924BB41" w14:textId="77777777" w:rsidR="007B4CD4" w:rsidRDefault="007B4CD4" w:rsidP="007B4CD4">
      <w:pPr>
        <w:jc w:val="center"/>
        <w:rPr>
          <w:b/>
          <w:sz w:val="40"/>
          <w:szCs w:val="40"/>
        </w:rPr>
      </w:pPr>
    </w:p>
    <w:p w14:paraId="71308001" w14:textId="77777777" w:rsidR="007B4CD4" w:rsidRDefault="007B4CD4" w:rsidP="007B4CD4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Excelentíssimo Senhor Presidente,</w:t>
      </w:r>
    </w:p>
    <w:p w14:paraId="6CABACEF" w14:textId="77777777" w:rsidR="007B4CD4" w:rsidRDefault="007B4CD4" w:rsidP="007B4CD4">
      <w:pPr>
        <w:rPr>
          <w:rFonts w:asciiTheme="majorHAnsi" w:hAnsiTheme="majorHAnsi" w:cstheme="majorHAnsi"/>
          <w:b/>
          <w:sz w:val="28"/>
          <w:szCs w:val="28"/>
        </w:rPr>
      </w:pPr>
    </w:p>
    <w:p w14:paraId="11162F5C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 vereador subscritor da presente, na forma facultada no Regime Interno, art.  114, tem a honra de propor a seguinte indicação ao Poder Executivo:</w:t>
      </w:r>
    </w:p>
    <w:p w14:paraId="1B238A81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</w:p>
    <w:p w14:paraId="3D85458A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Indicação para o Poder Executivo Municipal alterar o </w:t>
      </w:r>
      <w:bookmarkStart w:id="0" w:name="artigo_1"/>
      <w:r>
        <w:rPr>
          <w:rFonts w:asciiTheme="majorHAnsi" w:hAnsiTheme="majorHAnsi" w:cstheme="majorHAnsi"/>
          <w:sz w:val="28"/>
          <w:szCs w:val="28"/>
        </w:rPr>
        <w:t>Art. 1º</w:t>
      </w:r>
      <w:bookmarkEnd w:id="0"/>
      <w:r>
        <w:rPr>
          <w:rFonts w:asciiTheme="majorHAnsi" w:hAnsiTheme="majorHAnsi" w:cstheme="majorHAnsi"/>
          <w:sz w:val="28"/>
          <w:szCs w:val="28"/>
        </w:rPr>
        <w:t>, da Lei Nº 4.772, de 28 de Maio de 2019 que autoriza Poder Executivo Municipal a fornecer auxílio alimentação aos servidores públicos municipais que percebam vencimentos de até R$ 2.000,00 (dois mil reais) mensais, para aquisição de produtos hortifrutigranjeiros e gêneros alimentícios em estabelecimentos comerciais do ramo pertinente.</w:t>
      </w:r>
    </w:p>
    <w:p w14:paraId="3CC98E55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Como vereador integrante nesta Casa Legislativa, venho indicar ao Poder Executivo alteração no artigo citado para fornecer auxílio alimentação aos servidores públicos municipais que percebam vencimentos de até R$ 3.500,00 (três mil e quinhentos reais) mensais.</w:t>
      </w:r>
    </w:p>
    <w:p w14:paraId="1B662C7F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</w:p>
    <w:p w14:paraId="39C5C0E7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728643AB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Em 2019 tivemos um momento histórico, que marcou a institucionalização, pela atual administração, do auxílio alimentação aos servidores públicos municipais de Arapongas. Foi um avanço importante que faz justiça à luta de todos os servidores municipais. Mas não vamos nos acomodar, continuaremos lutando pela melhoria do benefício. É de suma importância a complementação de renda com o auxílio-alimentação aos servidores públicos municipais. </w:t>
      </w:r>
    </w:p>
    <w:p w14:paraId="10682DD7" w14:textId="77777777" w:rsidR="00DE43C1" w:rsidRDefault="00DE43C1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</w:p>
    <w:p w14:paraId="0304B4B0" w14:textId="77777777" w:rsidR="00DE43C1" w:rsidRDefault="00DE43C1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</w:p>
    <w:p w14:paraId="689090DC" w14:textId="77777777" w:rsidR="00DE43C1" w:rsidRDefault="00DE43C1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</w:p>
    <w:p w14:paraId="23DEEA96" w14:textId="66947670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Com base no exposto propõe-se que esta Indicação autorize o Poder Público a conceder o benefício para quem ganhe vencimentos de até R$ 3.500, 00 (três mil e quinhentos reais) mensais.</w:t>
      </w:r>
    </w:p>
    <w:p w14:paraId="39DA52E3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Consideramos a proposta relevante. De certa forma, valoriza o funcionário público contemplando uma boa parte dos servidores municipais. Entendemos que já em 2022 poderia ser o momento de atender esses funcionários ao menos. Seria o justo.</w:t>
      </w:r>
    </w:p>
    <w:p w14:paraId="07AA9281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 auxílio alimentação continuará vinculado aos dias efetivamente trabalhados, por isso, servidores que estiverem afastados do exercício do cargo para tratar de interesse particular por prazo superior a quinze dias, apresentar falta injustificada, apresentar atrasos no horário de expediente ou sofrer penalidade disciplinar, não terão direito, conforme dita o Parágrafo único, do art. 2º da LEI Nº 4.772/2019.</w:t>
      </w:r>
    </w:p>
    <w:p w14:paraId="35C30FA4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 indicação foi elaborada com o intuito de valorizar e reconhecer os relevantes serviços prestados pela categoria no município e tornar o serviço público mais eficiente para atender à população da cidade de Arapongas. </w:t>
      </w:r>
    </w:p>
    <w:p w14:paraId="173BE9F0" w14:textId="77777777" w:rsidR="007B4CD4" w:rsidRDefault="007B4CD4" w:rsidP="002843D0">
      <w:pPr>
        <w:ind w:firstLine="41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Espero contar com sua valiosa atenção e aproveito para externar minha elevada estima e consideração.</w:t>
      </w:r>
    </w:p>
    <w:p w14:paraId="708A4A1E" w14:textId="77777777" w:rsidR="007B4CD4" w:rsidRDefault="007B4CD4" w:rsidP="002843D0">
      <w:pPr>
        <w:ind w:firstLine="2410"/>
        <w:jc w:val="both"/>
        <w:rPr>
          <w:rFonts w:asciiTheme="majorHAnsi" w:hAnsiTheme="majorHAnsi" w:cstheme="majorHAnsi"/>
          <w:sz w:val="28"/>
          <w:szCs w:val="28"/>
        </w:rPr>
      </w:pPr>
    </w:p>
    <w:p w14:paraId="044A4801" w14:textId="77777777" w:rsidR="007B4CD4" w:rsidRDefault="007B4CD4" w:rsidP="007B4CD4">
      <w:pPr>
        <w:ind w:firstLine="241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Atenciosamente,</w:t>
      </w:r>
    </w:p>
    <w:p w14:paraId="30B8FF71" w14:textId="77777777" w:rsidR="007B4CD4" w:rsidRDefault="007B4CD4" w:rsidP="007B4CD4">
      <w:pPr>
        <w:ind w:firstLine="2410"/>
        <w:rPr>
          <w:rFonts w:asciiTheme="majorHAnsi" w:hAnsiTheme="majorHAnsi" w:cstheme="majorHAnsi"/>
          <w:sz w:val="28"/>
          <w:szCs w:val="28"/>
        </w:rPr>
      </w:pPr>
    </w:p>
    <w:p w14:paraId="442C6AEA" w14:textId="77777777" w:rsidR="007B4CD4" w:rsidRDefault="007B4CD4" w:rsidP="007B4CD4">
      <w:pPr>
        <w:ind w:firstLine="241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Arapongas, 02 de novembro de 2021.</w:t>
      </w:r>
    </w:p>
    <w:p w14:paraId="770E7D2E" w14:textId="77777777" w:rsidR="007B4CD4" w:rsidRDefault="007B4CD4" w:rsidP="007B4CD4">
      <w:pPr>
        <w:rPr>
          <w:rFonts w:asciiTheme="majorHAnsi" w:hAnsiTheme="majorHAnsi" w:cstheme="majorHAnsi"/>
          <w:sz w:val="28"/>
          <w:szCs w:val="28"/>
        </w:rPr>
      </w:pPr>
    </w:p>
    <w:p w14:paraId="01E53651" w14:textId="77777777" w:rsidR="007B4CD4" w:rsidRDefault="007B4CD4" w:rsidP="007B4CD4">
      <w:pPr>
        <w:rPr>
          <w:rFonts w:asciiTheme="majorHAnsi" w:hAnsiTheme="majorHAnsi" w:cstheme="majorHAnsi"/>
          <w:sz w:val="28"/>
          <w:szCs w:val="28"/>
        </w:rPr>
      </w:pPr>
    </w:p>
    <w:p w14:paraId="5161646B" w14:textId="77777777" w:rsidR="007B4CD4" w:rsidRDefault="007B4CD4" w:rsidP="007B4CD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_____________________________________</w:t>
      </w:r>
    </w:p>
    <w:p w14:paraId="2056300C" w14:textId="77777777" w:rsidR="007B4CD4" w:rsidRDefault="007B4CD4" w:rsidP="007B4CD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ANTONIO APARECIDO RIBEIRO DOS SANTOS</w:t>
      </w:r>
    </w:p>
    <w:p w14:paraId="257DF84E" w14:textId="77777777" w:rsidR="007B4CD4" w:rsidRDefault="007B4CD4" w:rsidP="007B4CD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Vereador Toninho da Ambulância (PL)</w:t>
      </w:r>
    </w:p>
    <w:p w14:paraId="6CAB87CC" w14:textId="77777777" w:rsidR="007B4CD4" w:rsidRDefault="007B4CD4" w:rsidP="007B4CD4"/>
    <w:p w14:paraId="1C29C821" w14:textId="77777777" w:rsidR="007B4CD4" w:rsidRDefault="007B4CD4"/>
    <w:sectPr w:rsidR="007B4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D4"/>
    <w:rsid w:val="002843D0"/>
    <w:rsid w:val="007B4CD4"/>
    <w:rsid w:val="00CA7B89"/>
    <w:rsid w:val="00D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8802"/>
  <w15:chartTrackingRefBased/>
  <w15:docId w15:val="{31F5AC1D-9EED-4DA6-B7D9-BF999193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D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2021-12-02T16:56:00Z</cp:lastPrinted>
  <dcterms:created xsi:type="dcterms:W3CDTF">2021-12-02T16:47:00Z</dcterms:created>
  <dcterms:modified xsi:type="dcterms:W3CDTF">2021-12-02T16:58:00Z</dcterms:modified>
</cp:coreProperties>
</file>