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A2F40" w14:textId="77777777" w:rsidR="00F366B5" w:rsidRDefault="00F366B5" w:rsidP="00F366B5">
      <w:pPr>
        <w:ind w:left="-284" w:right="140"/>
        <w:jc w:val="center"/>
        <w:rPr>
          <w:rFonts w:ascii="Arial" w:hAnsi="Arial" w:cs="Arial"/>
          <w:b/>
          <w:w w:val="130"/>
          <w:sz w:val="44"/>
          <w:u w:val="single"/>
        </w:rPr>
      </w:pPr>
    </w:p>
    <w:p w14:paraId="4F9ACBB5" w14:textId="1FD1550D" w:rsidR="00F366B5" w:rsidRPr="00C16C47" w:rsidRDefault="00F366B5" w:rsidP="00F366B5">
      <w:pPr>
        <w:ind w:left="-284" w:right="140"/>
        <w:jc w:val="center"/>
        <w:rPr>
          <w:rFonts w:ascii="Arial" w:hAnsi="Arial" w:cs="Arial"/>
          <w:b/>
          <w:w w:val="130"/>
        </w:rPr>
      </w:pPr>
      <w:r>
        <w:rPr>
          <w:rFonts w:ascii="Arial" w:hAnsi="Arial" w:cs="Arial"/>
          <w:b/>
          <w:w w:val="130"/>
          <w:sz w:val="44"/>
          <w:u w:val="single"/>
        </w:rPr>
        <w:t>E</w:t>
      </w:r>
      <w:r w:rsidRPr="00C16C47">
        <w:rPr>
          <w:rFonts w:ascii="Arial" w:hAnsi="Arial" w:cs="Arial"/>
          <w:b/>
          <w:w w:val="130"/>
          <w:sz w:val="44"/>
          <w:u w:val="single"/>
        </w:rPr>
        <w:t>DITAL DA PAUTA N</w:t>
      </w:r>
      <w:r w:rsidRPr="00C16C47">
        <w:rPr>
          <w:rFonts w:ascii="Arial" w:hAnsi="Arial" w:cs="Arial"/>
          <w:b/>
          <w:w w:val="130"/>
          <w:sz w:val="44"/>
          <w:u w:val="single"/>
          <w:vertAlign w:val="superscript"/>
        </w:rPr>
        <w:t>o</w:t>
      </w:r>
      <w:r w:rsidRPr="00C16C47">
        <w:rPr>
          <w:rFonts w:ascii="Arial" w:hAnsi="Arial" w:cs="Arial"/>
          <w:b/>
          <w:w w:val="130"/>
          <w:sz w:val="44"/>
          <w:u w:val="single"/>
        </w:rPr>
        <w:t xml:space="preserve"> </w:t>
      </w:r>
      <w:r w:rsidR="00BC389D">
        <w:rPr>
          <w:rFonts w:ascii="Arial" w:hAnsi="Arial" w:cs="Arial"/>
          <w:b/>
          <w:w w:val="130"/>
          <w:sz w:val="44"/>
          <w:u w:val="single"/>
        </w:rPr>
        <w:t>0</w:t>
      </w:r>
      <w:r w:rsidR="00454A87">
        <w:rPr>
          <w:rFonts w:ascii="Arial" w:hAnsi="Arial" w:cs="Arial"/>
          <w:b/>
          <w:w w:val="130"/>
          <w:sz w:val="44"/>
          <w:u w:val="single"/>
        </w:rPr>
        <w:t>6</w:t>
      </w:r>
      <w:r w:rsidRPr="00C16C47">
        <w:rPr>
          <w:rFonts w:ascii="Arial" w:hAnsi="Arial" w:cs="Arial"/>
          <w:b/>
          <w:w w:val="130"/>
          <w:sz w:val="44"/>
          <w:u w:val="single"/>
        </w:rPr>
        <w:t>/20</w:t>
      </w:r>
      <w:r>
        <w:rPr>
          <w:rFonts w:ascii="Arial" w:hAnsi="Arial" w:cs="Arial"/>
          <w:b/>
          <w:w w:val="130"/>
          <w:sz w:val="44"/>
          <w:u w:val="single"/>
        </w:rPr>
        <w:t>2</w:t>
      </w:r>
      <w:r w:rsidR="00BC389D">
        <w:rPr>
          <w:rFonts w:ascii="Arial" w:hAnsi="Arial" w:cs="Arial"/>
          <w:b/>
          <w:w w:val="130"/>
          <w:sz w:val="44"/>
          <w:u w:val="single"/>
        </w:rPr>
        <w:t>6</w:t>
      </w:r>
    </w:p>
    <w:p w14:paraId="0085AD6F" w14:textId="77777777" w:rsidR="00F366B5" w:rsidRPr="005307EB" w:rsidRDefault="00F366B5" w:rsidP="00F366B5">
      <w:pPr>
        <w:ind w:left="-284" w:right="140" w:firstLine="1985"/>
        <w:jc w:val="both"/>
        <w:rPr>
          <w:rFonts w:ascii="Arial" w:hAnsi="Arial" w:cs="Arial"/>
          <w:b/>
          <w:sz w:val="22"/>
          <w:szCs w:val="22"/>
        </w:rPr>
      </w:pPr>
    </w:p>
    <w:p w14:paraId="235B242A" w14:textId="77777777" w:rsidR="00F366B5" w:rsidRPr="009860D7" w:rsidRDefault="00F366B5" w:rsidP="00F366B5">
      <w:pPr>
        <w:ind w:left="-284" w:right="140"/>
        <w:jc w:val="both"/>
        <w:rPr>
          <w:rFonts w:ascii="Arial" w:hAnsi="Arial" w:cs="Arial"/>
          <w:bCs/>
          <w:sz w:val="22"/>
          <w:szCs w:val="22"/>
        </w:rPr>
      </w:pPr>
    </w:p>
    <w:p w14:paraId="7A871282" w14:textId="4FBF2F5A" w:rsidR="00F366B5" w:rsidRPr="009860D7" w:rsidRDefault="00F366B5" w:rsidP="00F366B5">
      <w:pPr>
        <w:ind w:left="-284" w:right="140"/>
        <w:jc w:val="both"/>
        <w:rPr>
          <w:rFonts w:ascii="Arial" w:hAnsi="Arial" w:cs="Arial"/>
          <w:bCs/>
          <w:sz w:val="22"/>
          <w:szCs w:val="22"/>
        </w:rPr>
      </w:pPr>
      <w:r w:rsidRPr="009860D7">
        <w:rPr>
          <w:rFonts w:ascii="Arial" w:hAnsi="Arial" w:cs="Arial"/>
          <w:bCs/>
          <w:sz w:val="22"/>
          <w:szCs w:val="22"/>
        </w:rPr>
        <w:t xml:space="preserve">EDITAL DA PAUTA DA ORDEM DO DIA PARA A </w:t>
      </w:r>
      <w:r w:rsidR="00454A87">
        <w:rPr>
          <w:rFonts w:ascii="Arial" w:hAnsi="Arial" w:cs="Arial"/>
          <w:bCs/>
          <w:sz w:val="22"/>
          <w:szCs w:val="22"/>
        </w:rPr>
        <w:t>3</w:t>
      </w:r>
      <w:r w:rsidRPr="009860D7">
        <w:rPr>
          <w:rFonts w:ascii="Arial" w:hAnsi="Arial" w:cs="Arial"/>
          <w:bCs/>
          <w:sz w:val="22"/>
          <w:szCs w:val="22"/>
        </w:rPr>
        <w:t xml:space="preserve">ª SESSÃO ORDINÁRIA DO </w:t>
      </w:r>
      <w:r w:rsidR="00BC389D">
        <w:rPr>
          <w:rFonts w:ascii="Arial" w:hAnsi="Arial" w:cs="Arial"/>
          <w:bCs/>
          <w:sz w:val="22"/>
          <w:szCs w:val="22"/>
        </w:rPr>
        <w:t>2</w:t>
      </w:r>
      <w:r w:rsidRPr="009860D7">
        <w:rPr>
          <w:rFonts w:ascii="Arial" w:hAnsi="Arial" w:cs="Arial"/>
          <w:bCs/>
          <w:sz w:val="22"/>
          <w:szCs w:val="22"/>
          <w:vertAlign w:val="superscript"/>
        </w:rPr>
        <w:t>o</w:t>
      </w:r>
      <w:r w:rsidRPr="009860D7">
        <w:rPr>
          <w:rFonts w:ascii="Arial" w:hAnsi="Arial" w:cs="Arial"/>
          <w:bCs/>
          <w:sz w:val="22"/>
          <w:szCs w:val="22"/>
        </w:rPr>
        <w:t xml:space="preserve"> ANO LEGISLATIVO DA 19</w:t>
      </w:r>
      <w:r w:rsidRPr="009860D7">
        <w:rPr>
          <w:rFonts w:ascii="Arial" w:hAnsi="Arial" w:cs="Arial"/>
          <w:bCs/>
          <w:sz w:val="22"/>
          <w:szCs w:val="22"/>
          <w:vertAlign w:val="superscript"/>
        </w:rPr>
        <w:t>a</w:t>
      </w:r>
      <w:r w:rsidRPr="009860D7">
        <w:rPr>
          <w:rFonts w:ascii="Arial" w:hAnsi="Arial" w:cs="Arial"/>
          <w:bCs/>
          <w:sz w:val="22"/>
          <w:szCs w:val="22"/>
        </w:rPr>
        <w:t xml:space="preserve"> LEGISLATURA, a se realizar no dia </w:t>
      </w:r>
      <w:r w:rsidR="00454A87">
        <w:rPr>
          <w:rFonts w:ascii="Arial" w:hAnsi="Arial" w:cs="Arial"/>
          <w:bCs/>
          <w:sz w:val="22"/>
          <w:szCs w:val="22"/>
        </w:rPr>
        <w:t>18</w:t>
      </w:r>
      <w:r w:rsidRPr="009860D7">
        <w:rPr>
          <w:rFonts w:ascii="Arial" w:hAnsi="Arial" w:cs="Arial"/>
          <w:bCs/>
          <w:sz w:val="22"/>
          <w:szCs w:val="22"/>
        </w:rPr>
        <w:t xml:space="preserve"> de </w:t>
      </w:r>
      <w:r w:rsidR="00BC389D">
        <w:rPr>
          <w:rFonts w:ascii="Arial" w:hAnsi="Arial" w:cs="Arial"/>
          <w:bCs/>
          <w:sz w:val="22"/>
          <w:szCs w:val="22"/>
        </w:rPr>
        <w:t>fevereiro</w:t>
      </w:r>
      <w:r w:rsidRPr="009860D7">
        <w:rPr>
          <w:rFonts w:ascii="Arial" w:hAnsi="Arial" w:cs="Arial"/>
          <w:bCs/>
          <w:sz w:val="22"/>
          <w:szCs w:val="22"/>
        </w:rPr>
        <w:t xml:space="preserve"> de 202</w:t>
      </w:r>
      <w:r w:rsidR="00BC389D">
        <w:rPr>
          <w:rFonts w:ascii="Arial" w:hAnsi="Arial" w:cs="Arial"/>
          <w:bCs/>
          <w:sz w:val="22"/>
          <w:szCs w:val="22"/>
        </w:rPr>
        <w:t>6</w:t>
      </w:r>
      <w:r w:rsidRPr="009860D7">
        <w:rPr>
          <w:rFonts w:ascii="Arial" w:hAnsi="Arial" w:cs="Arial"/>
          <w:bCs/>
          <w:sz w:val="22"/>
          <w:szCs w:val="22"/>
        </w:rPr>
        <w:t>, de acordo com a seguinte ordem de classificação (Art. 148, R. Interno).</w:t>
      </w:r>
    </w:p>
    <w:p w14:paraId="2ADDF3DC" w14:textId="77777777" w:rsidR="00F366B5" w:rsidRPr="009860D7" w:rsidRDefault="00F366B5" w:rsidP="00F366B5">
      <w:pPr>
        <w:tabs>
          <w:tab w:val="left" w:pos="567"/>
          <w:tab w:val="left" w:pos="1843"/>
        </w:tabs>
        <w:spacing w:line="276" w:lineRule="auto"/>
        <w:ind w:left="-284" w:right="140" w:firstLine="1984"/>
        <w:jc w:val="both"/>
        <w:rPr>
          <w:rFonts w:ascii="Arial" w:hAnsi="Arial" w:cs="Arial"/>
          <w:sz w:val="22"/>
          <w:szCs w:val="22"/>
        </w:rPr>
      </w:pPr>
    </w:p>
    <w:p w14:paraId="1FE10D13" w14:textId="77777777" w:rsidR="00F366B5" w:rsidRDefault="00F366B5" w:rsidP="00F366B5">
      <w:pPr>
        <w:tabs>
          <w:tab w:val="left" w:pos="567"/>
          <w:tab w:val="left" w:pos="1843"/>
        </w:tabs>
        <w:spacing w:line="276" w:lineRule="auto"/>
        <w:ind w:left="-284" w:right="140" w:firstLine="1984"/>
        <w:jc w:val="both"/>
        <w:rPr>
          <w:rFonts w:ascii="Arial" w:hAnsi="Arial" w:cs="Arial"/>
          <w:sz w:val="22"/>
          <w:szCs w:val="22"/>
        </w:rPr>
      </w:pPr>
    </w:p>
    <w:p w14:paraId="150D25C4" w14:textId="3DD5EFA6" w:rsidR="00960C66" w:rsidRPr="009860D7" w:rsidRDefault="00960C66" w:rsidP="00960C66">
      <w:pPr>
        <w:pStyle w:val="Corpodetexto"/>
        <w:numPr>
          <w:ilvl w:val="0"/>
          <w:numId w:val="1"/>
        </w:numPr>
        <w:spacing w:after="0"/>
        <w:ind w:right="140"/>
        <w:jc w:val="both"/>
        <w:rPr>
          <w:rFonts w:ascii="Arial" w:hAnsi="Arial" w:cs="Arial"/>
          <w:b/>
          <w:bCs/>
          <w:kern w:val="36"/>
          <w:sz w:val="22"/>
          <w:szCs w:val="22"/>
        </w:rPr>
      </w:pPr>
      <w:r w:rsidRPr="009860D7">
        <w:rPr>
          <w:rFonts w:ascii="Arial" w:hAnsi="Arial" w:cs="Arial"/>
          <w:b/>
          <w:bCs/>
          <w:sz w:val="22"/>
          <w:szCs w:val="22"/>
        </w:rPr>
        <w:t xml:space="preserve">EM </w:t>
      </w:r>
      <w:r w:rsidR="005929A1">
        <w:rPr>
          <w:rFonts w:ascii="Arial" w:hAnsi="Arial" w:cs="Arial"/>
          <w:b/>
          <w:bCs/>
          <w:sz w:val="22"/>
          <w:szCs w:val="22"/>
        </w:rPr>
        <w:t>1</w:t>
      </w:r>
      <w:r w:rsidRPr="009860D7">
        <w:rPr>
          <w:rFonts w:ascii="Arial" w:hAnsi="Arial" w:cs="Arial"/>
          <w:b/>
          <w:bCs/>
          <w:sz w:val="22"/>
          <w:szCs w:val="22"/>
        </w:rPr>
        <w:t>ª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9860D7">
        <w:rPr>
          <w:rFonts w:ascii="Arial" w:hAnsi="Arial" w:cs="Arial"/>
          <w:b/>
          <w:bCs/>
          <w:sz w:val="22"/>
          <w:szCs w:val="22"/>
        </w:rPr>
        <w:t xml:space="preserve">DISCUSSÃO E VOTAÇÃO DE INICIATIVA DO PODER </w:t>
      </w:r>
      <w:r w:rsidR="005929A1">
        <w:rPr>
          <w:rFonts w:ascii="Arial" w:hAnsi="Arial" w:cs="Arial"/>
          <w:b/>
          <w:bCs/>
          <w:sz w:val="22"/>
          <w:szCs w:val="22"/>
        </w:rPr>
        <w:t>EXECUTIVO</w:t>
      </w:r>
      <w:r w:rsidRPr="009860D7">
        <w:rPr>
          <w:rFonts w:ascii="Arial" w:hAnsi="Arial" w:cs="Arial"/>
          <w:b/>
          <w:bCs/>
          <w:sz w:val="22"/>
          <w:szCs w:val="22"/>
        </w:rPr>
        <w:t xml:space="preserve"> TEMOS O SEGUINTE PROJETO DE LEI:</w:t>
      </w:r>
    </w:p>
    <w:p w14:paraId="6CC88614" w14:textId="77777777" w:rsidR="005929A1" w:rsidRDefault="005929A1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0583035A" w14:textId="7DDDC201" w:rsidR="005929A1" w:rsidRDefault="005929A1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01 – </w:t>
      </w:r>
      <w:r>
        <w:rPr>
          <w:rFonts w:ascii="Arial" w:hAnsi="Arial" w:cs="Arial"/>
          <w:sz w:val="22"/>
          <w:szCs w:val="22"/>
          <w:u w:val="single"/>
        </w:rPr>
        <w:t>PROJETO DE LEI Nº 05/2026</w:t>
      </w:r>
      <w:r>
        <w:rPr>
          <w:rFonts w:ascii="Arial" w:hAnsi="Arial" w:cs="Arial"/>
          <w:sz w:val="22"/>
          <w:szCs w:val="22"/>
        </w:rPr>
        <w:t xml:space="preserve"> - </w:t>
      </w:r>
      <w:r w:rsidRPr="005929A1">
        <w:rPr>
          <w:rFonts w:ascii="Arial" w:hAnsi="Arial" w:cs="Arial"/>
          <w:sz w:val="22"/>
          <w:szCs w:val="22"/>
        </w:rPr>
        <w:t>Dispõe sobre as diretrizes para o uso de EQUIPAMENTOS DE MOBILIDADE INDIVIDUAL AUTOPROPELIDOS no Município de Arapongas/PR, em atendimento às normas técnicas da Resolução CONTRAN nº 996/2023 e dá outras providências.</w:t>
      </w:r>
    </w:p>
    <w:p w14:paraId="22ED5C16" w14:textId="77777777" w:rsidR="005929A1" w:rsidRDefault="005929A1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60083F09" w14:textId="77777777" w:rsidR="005929A1" w:rsidRDefault="005929A1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68930BF5" w14:textId="28CA662D" w:rsidR="005929A1" w:rsidRPr="009860D7" w:rsidRDefault="005929A1" w:rsidP="005929A1">
      <w:pPr>
        <w:pStyle w:val="Corpodetexto"/>
        <w:numPr>
          <w:ilvl w:val="0"/>
          <w:numId w:val="1"/>
        </w:numPr>
        <w:spacing w:after="0"/>
        <w:ind w:right="140"/>
        <w:jc w:val="both"/>
        <w:rPr>
          <w:rFonts w:ascii="Arial" w:hAnsi="Arial" w:cs="Arial"/>
          <w:b/>
          <w:bCs/>
          <w:kern w:val="36"/>
          <w:sz w:val="22"/>
          <w:szCs w:val="22"/>
        </w:rPr>
      </w:pPr>
      <w:r w:rsidRPr="009860D7">
        <w:rPr>
          <w:rFonts w:ascii="Arial" w:hAnsi="Arial" w:cs="Arial"/>
          <w:b/>
          <w:bCs/>
          <w:sz w:val="22"/>
          <w:szCs w:val="22"/>
        </w:rPr>
        <w:t xml:space="preserve">EM 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Pr="009860D7">
        <w:rPr>
          <w:rFonts w:ascii="Arial" w:hAnsi="Arial" w:cs="Arial"/>
          <w:b/>
          <w:bCs/>
          <w:sz w:val="22"/>
          <w:szCs w:val="22"/>
        </w:rPr>
        <w:t>ª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9860D7">
        <w:rPr>
          <w:rFonts w:ascii="Arial" w:hAnsi="Arial" w:cs="Arial"/>
          <w:b/>
          <w:bCs/>
          <w:sz w:val="22"/>
          <w:szCs w:val="22"/>
        </w:rPr>
        <w:t>DISCUSSÃO E VOTAÇÃO DE INICIATIVA DO PODER LEGISLATIVO TEMOS O</w:t>
      </w:r>
      <w:r>
        <w:rPr>
          <w:rFonts w:ascii="Arial" w:hAnsi="Arial" w:cs="Arial"/>
          <w:b/>
          <w:bCs/>
          <w:sz w:val="22"/>
          <w:szCs w:val="22"/>
        </w:rPr>
        <w:t>S</w:t>
      </w:r>
      <w:r w:rsidRPr="009860D7">
        <w:rPr>
          <w:rFonts w:ascii="Arial" w:hAnsi="Arial" w:cs="Arial"/>
          <w:b/>
          <w:bCs/>
          <w:sz w:val="22"/>
          <w:szCs w:val="22"/>
        </w:rPr>
        <w:t xml:space="preserve"> SEGUINTE</w:t>
      </w:r>
      <w:r>
        <w:rPr>
          <w:rFonts w:ascii="Arial" w:hAnsi="Arial" w:cs="Arial"/>
          <w:b/>
          <w:bCs/>
          <w:sz w:val="22"/>
          <w:szCs w:val="22"/>
        </w:rPr>
        <w:t>S</w:t>
      </w:r>
      <w:r w:rsidRPr="009860D7">
        <w:rPr>
          <w:rFonts w:ascii="Arial" w:hAnsi="Arial" w:cs="Arial"/>
          <w:b/>
          <w:bCs/>
          <w:sz w:val="22"/>
          <w:szCs w:val="22"/>
        </w:rPr>
        <w:t xml:space="preserve"> PROJETO</w:t>
      </w:r>
      <w:r>
        <w:rPr>
          <w:rFonts w:ascii="Arial" w:hAnsi="Arial" w:cs="Arial"/>
          <w:b/>
          <w:bCs/>
          <w:sz w:val="22"/>
          <w:szCs w:val="22"/>
        </w:rPr>
        <w:t>S</w:t>
      </w:r>
      <w:r w:rsidRPr="009860D7">
        <w:rPr>
          <w:rFonts w:ascii="Arial" w:hAnsi="Arial" w:cs="Arial"/>
          <w:b/>
          <w:bCs/>
          <w:sz w:val="22"/>
          <w:szCs w:val="22"/>
        </w:rPr>
        <w:t xml:space="preserve"> DE LEI:</w:t>
      </w:r>
    </w:p>
    <w:p w14:paraId="0C82EF69" w14:textId="77777777" w:rsidR="005929A1" w:rsidRDefault="005929A1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6FBBF08B" w14:textId="3A69CACE" w:rsidR="000C0BA3" w:rsidRPr="009860D7" w:rsidRDefault="00324E58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9860D7">
        <w:rPr>
          <w:rFonts w:ascii="Arial" w:hAnsi="Arial" w:cs="Arial"/>
          <w:sz w:val="22"/>
          <w:szCs w:val="22"/>
        </w:rPr>
        <w:t>0</w:t>
      </w:r>
      <w:r w:rsidR="00474FF8">
        <w:rPr>
          <w:rFonts w:ascii="Arial" w:hAnsi="Arial" w:cs="Arial"/>
          <w:sz w:val="22"/>
          <w:szCs w:val="22"/>
        </w:rPr>
        <w:t>1</w:t>
      </w:r>
      <w:r w:rsidRPr="009860D7">
        <w:rPr>
          <w:rFonts w:ascii="Arial" w:hAnsi="Arial" w:cs="Arial"/>
          <w:sz w:val="22"/>
          <w:szCs w:val="22"/>
        </w:rPr>
        <w:t xml:space="preserve"> – </w:t>
      </w:r>
      <w:r w:rsidRPr="009860D7">
        <w:rPr>
          <w:rFonts w:ascii="Arial" w:hAnsi="Arial" w:cs="Arial"/>
          <w:sz w:val="22"/>
          <w:szCs w:val="22"/>
          <w:u w:val="single"/>
        </w:rPr>
        <w:t>DE INICIATIVA D</w:t>
      </w:r>
      <w:r w:rsidR="005929A1">
        <w:rPr>
          <w:rFonts w:ascii="Arial" w:hAnsi="Arial" w:cs="Arial"/>
          <w:sz w:val="22"/>
          <w:szCs w:val="22"/>
          <w:u w:val="single"/>
        </w:rPr>
        <w:t>O</w:t>
      </w:r>
      <w:r w:rsidRPr="009860D7">
        <w:rPr>
          <w:rFonts w:ascii="Arial" w:hAnsi="Arial" w:cs="Arial"/>
          <w:sz w:val="22"/>
          <w:szCs w:val="22"/>
          <w:u w:val="single"/>
        </w:rPr>
        <w:t xml:space="preserve"> VEREADOR</w:t>
      </w:r>
      <w:r w:rsidR="005929A1">
        <w:rPr>
          <w:rFonts w:ascii="Arial" w:hAnsi="Arial" w:cs="Arial"/>
          <w:sz w:val="22"/>
          <w:szCs w:val="22"/>
          <w:u w:val="single"/>
        </w:rPr>
        <w:t xml:space="preserve"> ARNALDO APARECIDO PEREIRA</w:t>
      </w:r>
      <w:r w:rsidRPr="009860D7">
        <w:rPr>
          <w:rFonts w:ascii="Arial" w:hAnsi="Arial" w:cs="Arial"/>
          <w:sz w:val="22"/>
          <w:szCs w:val="22"/>
          <w:u w:val="single"/>
        </w:rPr>
        <w:t xml:space="preserve"> – PROJETO DE LEI L Nº </w:t>
      </w:r>
      <w:r w:rsidR="005929A1">
        <w:rPr>
          <w:rFonts w:ascii="Arial" w:hAnsi="Arial" w:cs="Arial"/>
          <w:sz w:val="22"/>
          <w:szCs w:val="22"/>
          <w:u w:val="single"/>
        </w:rPr>
        <w:t>64</w:t>
      </w:r>
      <w:r w:rsidRPr="009860D7">
        <w:rPr>
          <w:rFonts w:ascii="Arial" w:hAnsi="Arial" w:cs="Arial"/>
          <w:sz w:val="22"/>
          <w:szCs w:val="22"/>
          <w:u w:val="single"/>
        </w:rPr>
        <w:t>/202</w:t>
      </w:r>
      <w:r w:rsidR="005929A1">
        <w:rPr>
          <w:rFonts w:ascii="Arial" w:hAnsi="Arial" w:cs="Arial"/>
          <w:sz w:val="22"/>
          <w:szCs w:val="22"/>
          <w:u w:val="single"/>
        </w:rPr>
        <w:t>5</w:t>
      </w:r>
      <w:r w:rsidRPr="009860D7">
        <w:rPr>
          <w:rFonts w:ascii="Arial" w:hAnsi="Arial" w:cs="Arial"/>
          <w:sz w:val="22"/>
          <w:szCs w:val="22"/>
        </w:rPr>
        <w:t xml:space="preserve"> - </w:t>
      </w:r>
      <w:r w:rsidR="005929A1" w:rsidRPr="005929A1">
        <w:rPr>
          <w:rFonts w:ascii="Arial" w:hAnsi="Arial" w:cs="Arial"/>
          <w:sz w:val="22"/>
          <w:szCs w:val="22"/>
        </w:rPr>
        <w:t xml:space="preserve">Disciplina a implantação de crematório e incineração de cadáveres animais no Município de Arapongas e dá outras providências. </w:t>
      </w:r>
    </w:p>
    <w:p w14:paraId="5DCC7482" w14:textId="77777777" w:rsidR="00324E58" w:rsidRDefault="00324E58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19789FC2" w14:textId="3CD8C99E" w:rsidR="005929A1" w:rsidRDefault="005929A1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02 – </w:t>
      </w:r>
      <w:r>
        <w:rPr>
          <w:rFonts w:ascii="Arial" w:hAnsi="Arial" w:cs="Arial"/>
          <w:sz w:val="22"/>
          <w:szCs w:val="22"/>
          <w:u w:val="single"/>
        </w:rPr>
        <w:t>DE INICIATIVA DO VEREADOR LEVI APARECIDO XAVIER – PROJETO DE LEI L Nº 02/2026</w:t>
      </w:r>
      <w:r>
        <w:rPr>
          <w:rFonts w:ascii="Arial" w:hAnsi="Arial" w:cs="Arial"/>
          <w:sz w:val="22"/>
          <w:szCs w:val="22"/>
        </w:rPr>
        <w:t xml:space="preserve"> - </w:t>
      </w:r>
      <w:r w:rsidRPr="005929A1">
        <w:rPr>
          <w:rFonts w:ascii="Arial" w:hAnsi="Arial" w:cs="Arial"/>
          <w:sz w:val="22"/>
          <w:szCs w:val="22"/>
        </w:rPr>
        <w:t>Institui a Política Municipal de Atenção à Saúde da Mulher no Climatério (Pré-menopausa e Menopausa), no âmbito do Município de Arapongas, e dá outras providências.</w:t>
      </w:r>
    </w:p>
    <w:p w14:paraId="5B1B45A8" w14:textId="77777777" w:rsidR="005929A1" w:rsidRDefault="005929A1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2B98709C" w14:textId="77777777" w:rsidR="00D16EBB" w:rsidRDefault="00D16EBB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72377388" w14:textId="2CBB3621" w:rsidR="00D16EBB" w:rsidRPr="009860D7" w:rsidRDefault="00D16EBB" w:rsidP="00D16EBB">
      <w:pPr>
        <w:pStyle w:val="Corpodetexto"/>
        <w:numPr>
          <w:ilvl w:val="0"/>
          <w:numId w:val="1"/>
        </w:numPr>
        <w:spacing w:after="0"/>
        <w:ind w:right="140"/>
        <w:jc w:val="both"/>
        <w:rPr>
          <w:rFonts w:ascii="Arial" w:hAnsi="Arial" w:cs="Arial"/>
          <w:b/>
          <w:bCs/>
          <w:kern w:val="36"/>
          <w:sz w:val="22"/>
          <w:szCs w:val="22"/>
        </w:rPr>
      </w:pPr>
      <w:r w:rsidRPr="009860D7">
        <w:rPr>
          <w:rFonts w:ascii="Arial" w:hAnsi="Arial" w:cs="Arial"/>
          <w:b/>
          <w:bCs/>
          <w:sz w:val="22"/>
          <w:szCs w:val="22"/>
        </w:rPr>
        <w:t xml:space="preserve">EM </w:t>
      </w:r>
      <w:r>
        <w:rPr>
          <w:rFonts w:ascii="Arial" w:hAnsi="Arial" w:cs="Arial"/>
          <w:b/>
          <w:bCs/>
          <w:sz w:val="22"/>
          <w:szCs w:val="22"/>
        </w:rPr>
        <w:t>ÚNICA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9860D7">
        <w:rPr>
          <w:rFonts w:ascii="Arial" w:hAnsi="Arial" w:cs="Arial"/>
          <w:b/>
          <w:bCs/>
          <w:sz w:val="22"/>
          <w:szCs w:val="22"/>
        </w:rPr>
        <w:t>DISCUSSÃO E VOTAÇÃO DE INICIATIVA DO PODER LEGISLATIVO TEMOS O</w:t>
      </w:r>
      <w:r>
        <w:rPr>
          <w:rFonts w:ascii="Arial" w:hAnsi="Arial" w:cs="Arial"/>
          <w:b/>
          <w:bCs/>
          <w:sz w:val="22"/>
          <w:szCs w:val="22"/>
        </w:rPr>
        <w:t>S</w:t>
      </w:r>
      <w:r w:rsidRPr="009860D7">
        <w:rPr>
          <w:rFonts w:ascii="Arial" w:hAnsi="Arial" w:cs="Arial"/>
          <w:b/>
          <w:bCs/>
          <w:sz w:val="22"/>
          <w:szCs w:val="22"/>
        </w:rPr>
        <w:t xml:space="preserve"> SEGUINTE</w:t>
      </w:r>
      <w:r>
        <w:rPr>
          <w:rFonts w:ascii="Arial" w:hAnsi="Arial" w:cs="Arial"/>
          <w:b/>
          <w:bCs/>
          <w:sz w:val="22"/>
          <w:szCs w:val="22"/>
        </w:rPr>
        <w:t>S</w:t>
      </w:r>
      <w:r>
        <w:rPr>
          <w:rFonts w:ascii="Arial" w:hAnsi="Arial" w:cs="Arial"/>
          <w:b/>
          <w:bCs/>
          <w:sz w:val="22"/>
          <w:szCs w:val="22"/>
        </w:rPr>
        <w:t xml:space="preserve"> REQUERIMENTOS</w:t>
      </w:r>
      <w:r w:rsidRPr="009860D7">
        <w:rPr>
          <w:rFonts w:ascii="Arial" w:hAnsi="Arial" w:cs="Arial"/>
          <w:b/>
          <w:bCs/>
          <w:sz w:val="22"/>
          <w:szCs w:val="22"/>
        </w:rPr>
        <w:t>:</w:t>
      </w:r>
    </w:p>
    <w:p w14:paraId="2A90B46E" w14:textId="77777777" w:rsidR="00D16EBB" w:rsidRDefault="00D16EBB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5B3DA74A" w14:textId="0B190962" w:rsidR="00D16EBB" w:rsidRDefault="00D16EBB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01 – </w:t>
      </w:r>
      <w:r>
        <w:rPr>
          <w:rFonts w:ascii="Arial" w:hAnsi="Arial" w:cs="Arial"/>
          <w:sz w:val="22"/>
          <w:szCs w:val="22"/>
          <w:u w:val="single"/>
        </w:rPr>
        <w:t>DE INICIATIVA DO VEREADOR SEBASTIÃO FERREIRA DA SILVA – REQUERIMENTO Nº 10/2025</w:t>
      </w:r>
      <w:r>
        <w:rPr>
          <w:rFonts w:ascii="Arial" w:hAnsi="Arial" w:cs="Arial"/>
          <w:sz w:val="22"/>
          <w:szCs w:val="22"/>
        </w:rPr>
        <w:t xml:space="preserve"> - </w:t>
      </w:r>
      <w:r w:rsidR="003044B9">
        <w:rPr>
          <w:rFonts w:ascii="Arial" w:hAnsi="Arial" w:cs="Arial"/>
          <w:sz w:val="22"/>
          <w:szCs w:val="22"/>
        </w:rPr>
        <w:t>R</w:t>
      </w:r>
      <w:r w:rsidRPr="00D16EBB">
        <w:rPr>
          <w:rFonts w:ascii="Arial" w:hAnsi="Arial" w:cs="Arial"/>
          <w:sz w:val="22"/>
          <w:szCs w:val="22"/>
        </w:rPr>
        <w:t>equer que seja encaminhada uma Moção de Aplausos e Reconhecimento ao Senhor Jorge Luiz</w:t>
      </w:r>
    </w:p>
    <w:p w14:paraId="69B1B877" w14:textId="77777777" w:rsidR="00D16EBB" w:rsidRDefault="00D16EBB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D16EBB">
        <w:rPr>
          <w:rFonts w:ascii="Arial" w:hAnsi="Arial" w:cs="Arial"/>
          <w:sz w:val="22"/>
          <w:szCs w:val="22"/>
        </w:rPr>
        <w:t xml:space="preserve">Jorge Luiz é casado com Angela Maria, pai de Junior e Felipe, e também considera como filho o sobrinho Daniel. Jorge Luiz Bombeiro Militar aposentado, Corretor de Imóveis, Perito Avaliador de Imóveis e Teólogo Sua trajetória é marcada pelo amor à família, pela fé, pelo serviço ao próximo e pelo compromisso permanente com a formação de pessoas e com o bem-estar da população de Arapongas </w:t>
      </w:r>
    </w:p>
    <w:p w14:paraId="7FF4A827" w14:textId="77777777" w:rsidR="00D16EBB" w:rsidRDefault="00D16EBB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D16EBB">
        <w:rPr>
          <w:rFonts w:ascii="Arial" w:hAnsi="Arial" w:cs="Arial"/>
          <w:sz w:val="22"/>
          <w:szCs w:val="22"/>
        </w:rPr>
        <w:lastRenderedPageBreak/>
        <w:t xml:space="preserve">Jorge Luiz nasceu em Arapongas e, ainda bebê, aos seis meses de vida, quase teve sua trajetória interrompida por uma grave enfermidade que, à época, ceifava a vida de muitas crianças: a difteria. (Doença infecciosa aguda e contagiosa, causada pela bactéria que afeta principalmente amigdalas, faringe, laringe e nariz). </w:t>
      </w:r>
    </w:p>
    <w:p w14:paraId="3855904E" w14:textId="77777777" w:rsidR="00D16EBB" w:rsidRDefault="00D16EBB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D16EBB">
        <w:rPr>
          <w:rFonts w:ascii="Arial" w:hAnsi="Arial" w:cs="Arial"/>
          <w:sz w:val="22"/>
          <w:szCs w:val="22"/>
        </w:rPr>
        <w:t xml:space="preserve">Sobreviveu, cresceu em uma família humilde de seis irmãos e, desde os sete anos de idade, já demonstrava espírito de responsabilidade e superação, trabalhando e vendendo tudo o que fosse possível para ajudar no sustento da casa. </w:t>
      </w:r>
    </w:p>
    <w:p w14:paraId="29888C44" w14:textId="7679C3B3" w:rsidR="00D16EBB" w:rsidRDefault="00D16EBB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D16EBB">
        <w:rPr>
          <w:rFonts w:ascii="Arial" w:hAnsi="Arial" w:cs="Arial"/>
          <w:sz w:val="22"/>
          <w:szCs w:val="22"/>
        </w:rPr>
        <w:t xml:space="preserve">Desde cedo, sempre esteve disposto a vencer por meio do trabalho e do serviço ao próximo. Ainda jovem, prestou concurso público e iniciou sua trajetória no Corpo de Bombeiros, instituição na qual construiu valores sólidos de disciplina, respeito e compromisso com a vida. Paralelamente, formou-se como Técnico em Transações Imobiliárias e Perito Avaliador de Imóveis, iniciando uma jornada de sucesso no ramo imobiliário, atuando há 40 anos na Imobiliária Bertoni, onde permanece em atividade até os dias atuais. </w:t>
      </w:r>
    </w:p>
    <w:p w14:paraId="6DA185E6" w14:textId="77777777" w:rsidR="00D16EBB" w:rsidRDefault="00D16EBB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D16EBB">
        <w:rPr>
          <w:rFonts w:ascii="Arial" w:hAnsi="Arial" w:cs="Arial"/>
          <w:sz w:val="22"/>
          <w:szCs w:val="22"/>
        </w:rPr>
        <w:t xml:space="preserve">Em 2005, durante conversas e reuniões entre Jorge Luiz e o então Capitão Dario Natan (in memória), nasceu a percepção de que as crianças viam os bombeiros, em seus uniformes e os carros com giroflex como algo encantador, inspirador e naturalmente capaz de atrair a atenção e a admiração do público infantil. A partir dessa observação, ambos compreenderam que esse fascínio poderia ser utilizado como uma poderosa ferramenta de transformação social: conquistar as crianças por meio desses atrativos e, a partir deles, levar conhecimento, disciplina, valores e ensinamentos, ajudando a formar cidadãos conscientes, responsáveis e capazes de fazer a diferença na sociedade. </w:t>
      </w:r>
    </w:p>
    <w:p w14:paraId="108B4079" w14:textId="77777777" w:rsidR="00D16EBB" w:rsidRDefault="00D16EBB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D16EBB">
        <w:rPr>
          <w:rFonts w:ascii="Arial" w:hAnsi="Arial" w:cs="Arial"/>
          <w:sz w:val="22"/>
          <w:szCs w:val="22"/>
        </w:rPr>
        <w:t xml:space="preserve">Dessa visão surgiu a Ação Social Bombeiro Mirim de Arapongas, um trabalho preventivo e educativo voltado a crianças e adolescentes, que teve início em 2005 e se estendeu até 2022, sendo encerrado em razão da pandemia da COVID-19. Ao longo desses anos, aproximadamente 1.500 crianças passaram pelo projeto — hoje homens e mulheres de destaque na sociedade, atuando como médicos, militares, profissionais liberais e cidadãos exemplares. </w:t>
      </w:r>
    </w:p>
    <w:p w14:paraId="477619EF" w14:textId="77777777" w:rsidR="00D16EBB" w:rsidRDefault="00D16EBB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D16EBB">
        <w:rPr>
          <w:rFonts w:ascii="Arial" w:hAnsi="Arial" w:cs="Arial"/>
          <w:sz w:val="22"/>
          <w:szCs w:val="22"/>
        </w:rPr>
        <w:t xml:space="preserve">Jorge Luiz sempre teve como lema: “Ninguém conquista nada sozinho.” E foi justamente por meio da união com amigos e entre a sociedade civil, instituições privadas. Entre os colaboradores, fundadores e apoiadores ao longo dos anos destacam-se: Imobiliária Bertoni, Loteadora Santa Alice, Colégio Olimpus, Prefeitura de Arapongas, Rotary Club de Arapongas Beija-Flor, Farmácia Nikkey, Bazar Central, Charmy Perfumaria, Paulo Penachi, CT Designer Visual, Sorveteria Papiros e Recanto das Flores, além de muitos outros que acreditaram e contribuíram foi que o Projeto Bombeiro Mirim se tornou um verdadeiro sucesso. </w:t>
      </w:r>
    </w:p>
    <w:p w14:paraId="28A909A5" w14:textId="77777777" w:rsidR="00D16EBB" w:rsidRDefault="00D16EBB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D16EBB">
        <w:rPr>
          <w:rFonts w:ascii="Arial" w:hAnsi="Arial" w:cs="Arial"/>
          <w:sz w:val="22"/>
          <w:szCs w:val="22"/>
        </w:rPr>
        <w:t xml:space="preserve">Em diversas ocasiões, o então prefeito na época Sérgio Onofre, esteve presente em todas as formaturas anuais do Bombeiro Mirim, manifestou o desejo de ver esse trabalho implantado nas escolas — sonho que hoje se concretiza, com duas escolas municipais de Arapongas desenvolvendo projetos semelhantes, inclusive sob a coordenação do Subtenente Valdinei, que também fez parte do Bombeiro Mirim. </w:t>
      </w:r>
    </w:p>
    <w:p w14:paraId="7B14616B" w14:textId="77777777" w:rsidR="00D16EBB" w:rsidRDefault="00D16EBB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D16EBB">
        <w:rPr>
          <w:rFonts w:ascii="Arial" w:hAnsi="Arial" w:cs="Arial"/>
          <w:sz w:val="22"/>
          <w:szCs w:val="22"/>
        </w:rPr>
        <w:t xml:space="preserve">Entre momentos marcantes do projeto, as crianças tiveram o privilégio de receber instruções especiais, como aulas ministradas pelo renomado Fugilista Popó de Freitas, experiências que marcaram profundamente a formação de valores como disciplina, cidadania e espírito de superação. </w:t>
      </w:r>
    </w:p>
    <w:p w14:paraId="52EDC8DF" w14:textId="77777777" w:rsidR="00D16EBB" w:rsidRDefault="00D16EBB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D16EBB">
        <w:rPr>
          <w:rFonts w:ascii="Arial" w:hAnsi="Arial" w:cs="Arial"/>
          <w:sz w:val="22"/>
          <w:szCs w:val="22"/>
        </w:rPr>
        <w:t xml:space="preserve">Além de parceiro histórico do projeto Bombeiro Mirim, Jorge Luiz exerceu papel de liderança comunitária ao ser Presidente do Rotary Club de Arapongas </w:t>
      </w:r>
      <w:r w:rsidRPr="00D16EBB">
        <w:rPr>
          <w:rFonts w:ascii="Arial" w:hAnsi="Arial" w:cs="Arial"/>
          <w:sz w:val="22"/>
          <w:szCs w:val="22"/>
        </w:rPr>
        <w:lastRenderedPageBreak/>
        <w:t xml:space="preserve">BeijaFlor no ano rotário 2023–2024, conduzindo ações sociais relevantes e fortalecendo os laços entre o Rotary e a comunidade local. Em reconhecimento ao trabalho desenvolvido e à confiança de seus companheiros rotarianos, foi novamente escolhido para presidir o clube no ano rotário 2026–2027, reafirmando seu compromisso com o ideal rotário de servir acima de si mesmo. </w:t>
      </w:r>
    </w:p>
    <w:p w14:paraId="3ACD149A" w14:textId="77777777" w:rsidR="00D16EBB" w:rsidRDefault="00D16EBB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D16EBB">
        <w:rPr>
          <w:rFonts w:ascii="Arial" w:hAnsi="Arial" w:cs="Arial"/>
          <w:sz w:val="22"/>
          <w:szCs w:val="22"/>
        </w:rPr>
        <w:t xml:space="preserve">O trabalho desenvolvido ao longo dos anos chamou a atenção também por suas ações inovadoras, como os treinamentos familiares, nos quais os pais eram convidados — e desafiados — a participar ativamente. Por mais de 20 anos, Jorge Luiz e sua esposa Angela Maria ministraram encontros e formações para famílias, sempre guiados pelo lema: “Tudo De Deus começa na família.” </w:t>
      </w:r>
    </w:p>
    <w:p w14:paraId="602F50D6" w14:textId="073FEF54" w:rsidR="00D16EBB" w:rsidRPr="00D16EBB" w:rsidRDefault="00D16EBB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D16EBB">
        <w:rPr>
          <w:rFonts w:ascii="Arial" w:hAnsi="Arial" w:cs="Arial"/>
          <w:sz w:val="22"/>
          <w:szCs w:val="22"/>
        </w:rPr>
        <w:t>Hoje nosso sonho permanece ao ver tantas escolas Cívico Militares.</w:t>
      </w:r>
    </w:p>
    <w:p w14:paraId="458647D4" w14:textId="77777777" w:rsidR="00D16EBB" w:rsidRDefault="00D16EBB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43772C82" w14:textId="45E4629A" w:rsidR="003044B9" w:rsidRDefault="003044B9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02 – </w:t>
      </w:r>
      <w:r>
        <w:rPr>
          <w:rFonts w:ascii="Arial" w:hAnsi="Arial" w:cs="Arial"/>
          <w:sz w:val="22"/>
          <w:szCs w:val="22"/>
          <w:u w:val="single"/>
        </w:rPr>
        <w:t>DE INICIATIVA DO VEREADOR DÉCIO ROBERTO ROSANELI – REQUERIMENTO Nº 12/2026</w:t>
      </w:r>
      <w:r>
        <w:rPr>
          <w:rFonts w:ascii="Arial" w:hAnsi="Arial" w:cs="Arial"/>
          <w:sz w:val="22"/>
          <w:szCs w:val="22"/>
        </w:rPr>
        <w:t xml:space="preserve"> - R</w:t>
      </w:r>
      <w:r w:rsidRPr="003044B9">
        <w:rPr>
          <w:rFonts w:ascii="Arial" w:hAnsi="Arial" w:cs="Arial"/>
          <w:sz w:val="22"/>
          <w:szCs w:val="22"/>
        </w:rPr>
        <w:t xml:space="preserve">equer seja encaminhado o presente à Secretaria Municipal de Segurança Pública e Trânsito - SESTRAN, a fim de que preste informações detalhadas acerca dos estudos técnicos, levantamentos de tráfego, análises de viabilidade e demais critérios adotados para a implantação de semáforos nos cruzamentos das Ruas Falcão com Picapau e Falcão com Rolinhas. </w:t>
      </w:r>
    </w:p>
    <w:p w14:paraId="0A266E9A" w14:textId="77777777" w:rsidR="003044B9" w:rsidRDefault="003044B9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3044B9">
        <w:rPr>
          <w:rFonts w:ascii="Arial" w:hAnsi="Arial" w:cs="Arial"/>
          <w:sz w:val="22"/>
          <w:szCs w:val="22"/>
        </w:rPr>
        <w:t xml:space="preserve">Requer, ainda, que sejam encaminhadas cópias dos relatórios técnicos, pareceres, levantamentos de tráfego, análises de viabilidade, estatísticas de fluxo de veículos e pedestres, bem como eventuais registros de acidentes e ocorrências na referida localidade, que tenham fundamentado a decisão administrativa quanto à instalação dos equipamentos semafóricos. </w:t>
      </w:r>
    </w:p>
    <w:p w14:paraId="47FB828D" w14:textId="4DF34EE4" w:rsidR="00D16EBB" w:rsidRDefault="003044B9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3044B9">
        <w:rPr>
          <w:rFonts w:ascii="Arial" w:hAnsi="Arial" w:cs="Arial"/>
          <w:sz w:val="22"/>
          <w:szCs w:val="22"/>
        </w:rPr>
        <w:t>Tal solicitação tem por finalidade o exercício da função fiscalizatória do Poder Legislativo, assegurando transparência nos atos administrativos, bem como a verificação de que as medidas adotadas atendem aos princípios da legalidade, eficiência e interesse público, contribuindo efetivamente para a melhoria da mobilidade urbana e da segurança viária no referido cruzamento.</w:t>
      </w:r>
    </w:p>
    <w:p w14:paraId="30A1030E" w14:textId="77777777" w:rsidR="003044B9" w:rsidRDefault="003044B9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644AFBA2" w14:textId="77777777" w:rsidR="003044B9" w:rsidRDefault="003044B9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03 – </w:t>
      </w:r>
      <w:r>
        <w:rPr>
          <w:rFonts w:ascii="Arial" w:hAnsi="Arial" w:cs="Arial"/>
          <w:sz w:val="22"/>
          <w:szCs w:val="22"/>
          <w:u w:val="single"/>
        </w:rPr>
        <w:t>DE INICIATIVA DO VEREADOR DÉCIO ROBERTO ROSANELI – REQUERIMENTO Nº 13/2026</w:t>
      </w:r>
      <w:r>
        <w:rPr>
          <w:rFonts w:ascii="Arial" w:hAnsi="Arial" w:cs="Arial"/>
          <w:sz w:val="22"/>
          <w:szCs w:val="22"/>
        </w:rPr>
        <w:t xml:space="preserve"> - R</w:t>
      </w:r>
      <w:r w:rsidRPr="003044B9">
        <w:rPr>
          <w:rFonts w:ascii="Arial" w:hAnsi="Arial" w:cs="Arial"/>
          <w:sz w:val="22"/>
          <w:szCs w:val="22"/>
        </w:rPr>
        <w:t xml:space="preserve">equer que seja encaminhada NOTA DE REPÚDIO à CODAR - Companhia de Desenvolvimento de Arapongas, na pessoa de seus representantes legais, os Srs. David Oliveira Ribeiro (presidente) e Sérgio Antônio Rogério (Diretor). </w:t>
      </w:r>
    </w:p>
    <w:p w14:paraId="5C918871" w14:textId="77777777" w:rsidR="003044B9" w:rsidRDefault="003044B9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3044B9">
        <w:rPr>
          <w:rFonts w:ascii="Arial" w:hAnsi="Arial" w:cs="Arial"/>
          <w:sz w:val="22"/>
          <w:szCs w:val="22"/>
        </w:rPr>
        <w:t xml:space="preserve">A presente Nota de Repúdio fundamenta-se no reiterado desrespeito demonstrado por aquela companhia para com esta Casa Legislativa, em razão da não resposta a requerimentos regularmente aprovados por unanimidade pelo plenário. </w:t>
      </w:r>
    </w:p>
    <w:p w14:paraId="7A1FB831" w14:textId="77777777" w:rsidR="003044B9" w:rsidRDefault="003044B9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3044B9">
        <w:rPr>
          <w:rFonts w:ascii="Arial" w:hAnsi="Arial" w:cs="Arial"/>
          <w:sz w:val="22"/>
          <w:szCs w:val="22"/>
        </w:rPr>
        <w:t xml:space="preserve">Os Requerimentos n° 135/2025 e 110/2025, embora devidamente recebidos pela CODAR, permanecem sem resposta até a presente data, em clara afronta aos princípios da transparência, da legalidade e do dever de colaboração entre os poderes e entidades públicas. </w:t>
      </w:r>
    </w:p>
    <w:p w14:paraId="0CF5800A" w14:textId="77777777" w:rsidR="003044B9" w:rsidRDefault="003044B9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3044B9">
        <w:rPr>
          <w:rFonts w:ascii="Arial" w:hAnsi="Arial" w:cs="Arial"/>
          <w:sz w:val="22"/>
          <w:szCs w:val="22"/>
        </w:rPr>
        <w:t xml:space="preserve">Registra-se. ainda, que o Requerimento n° 13/2025. também recebido, somente foi respondido após provocação e oficio do Ministério Público, fato que evidencia a falta de respeito institucional com esta Casa Legislativa e com as prerrogativas inerentes ao exercício do mandato parlamentar. </w:t>
      </w:r>
    </w:p>
    <w:p w14:paraId="7A68842C" w14:textId="77777777" w:rsidR="003044B9" w:rsidRDefault="003044B9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3044B9">
        <w:rPr>
          <w:rFonts w:ascii="Arial" w:hAnsi="Arial" w:cs="Arial"/>
          <w:sz w:val="22"/>
          <w:szCs w:val="22"/>
        </w:rPr>
        <w:lastRenderedPageBreak/>
        <w:t xml:space="preserve">Tal conduta compromete a harmonia entre as instituições, dificulta a fiscalização dos atos administrativos e demonstra descaso com o Poder Legislativo, representante legítimo da população. </w:t>
      </w:r>
    </w:p>
    <w:p w14:paraId="6E21C953" w14:textId="413DC983" w:rsidR="003044B9" w:rsidRPr="003044B9" w:rsidRDefault="003044B9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3044B9">
        <w:rPr>
          <w:rFonts w:ascii="Arial" w:hAnsi="Arial" w:cs="Arial"/>
          <w:sz w:val="22"/>
          <w:szCs w:val="22"/>
        </w:rPr>
        <w:t>Diante do exposto, requer-se a aprovação da presente Nota de Repúdio e seu imediato encaminhamento à CODAR, para que tome ciência do inconformismo desta Casa e adote as providências necessárias para que situações semelhantes não voltem a ocorrer.</w:t>
      </w:r>
    </w:p>
    <w:p w14:paraId="4E140CAF" w14:textId="77777777" w:rsidR="00D16EBB" w:rsidRPr="009860D7" w:rsidRDefault="00D16EBB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6D96CB57" w14:textId="77777777" w:rsidR="00F366B5" w:rsidRPr="009860D7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  <w:sz w:val="22"/>
          <w:szCs w:val="22"/>
        </w:rPr>
      </w:pPr>
    </w:p>
    <w:p w14:paraId="4D03C224" w14:textId="1A8547C7" w:rsidR="00F366B5" w:rsidRPr="009860D7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  <w:sz w:val="22"/>
          <w:szCs w:val="22"/>
        </w:rPr>
      </w:pPr>
      <w:r w:rsidRPr="009860D7">
        <w:rPr>
          <w:rFonts w:ascii="Arial" w:hAnsi="Arial" w:cs="Arial"/>
          <w:sz w:val="22"/>
          <w:szCs w:val="22"/>
        </w:rPr>
        <w:t xml:space="preserve">Sala das Sessões, </w:t>
      </w:r>
      <w:r w:rsidR="001E0696">
        <w:rPr>
          <w:rFonts w:ascii="Arial" w:hAnsi="Arial" w:cs="Arial"/>
          <w:sz w:val="22"/>
          <w:szCs w:val="22"/>
        </w:rPr>
        <w:t>1</w:t>
      </w:r>
      <w:r w:rsidR="003044B9">
        <w:rPr>
          <w:rFonts w:ascii="Arial" w:hAnsi="Arial" w:cs="Arial"/>
          <w:sz w:val="22"/>
          <w:szCs w:val="22"/>
        </w:rPr>
        <w:t>8</w:t>
      </w:r>
      <w:r w:rsidRPr="009860D7">
        <w:rPr>
          <w:rFonts w:ascii="Arial" w:hAnsi="Arial" w:cs="Arial"/>
          <w:sz w:val="22"/>
          <w:szCs w:val="22"/>
        </w:rPr>
        <w:t xml:space="preserve"> de </w:t>
      </w:r>
      <w:r w:rsidR="00474FF8">
        <w:rPr>
          <w:rFonts w:ascii="Arial" w:hAnsi="Arial" w:cs="Arial"/>
          <w:sz w:val="22"/>
          <w:szCs w:val="22"/>
        </w:rPr>
        <w:t>fevereiro</w:t>
      </w:r>
      <w:r w:rsidR="00960C66" w:rsidRPr="009860D7">
        <w:rPr>
          <w:rFonts w:ascii="Arial" w:hAnsi="Arial" w:cs="Arial"/>
          <w:sz w:val="22"/>
          <w:szCs w:val="22"/>
        </w:rPr>
        <w:t xml:space="preserve"> </w:t>
      </w:r>
      <w:r w:rsidRPr="009860D7">
        <w:rPr>
          <w:rFonts w:ascii="Arial" w:hAnsi="Arial" w:cs="Arial"/>
          <w:sz w:val="22"/>
          <w:szCs w:val="22"/>
        </w:rPr>
        <w:t>de 202</w:t>
      </w:r>
      <w:r w:rsidR="00960C66">
        <w:rPr>
          <w:rFonts w:ascii="Arial" w:hAnsi="Arial" w:cs="Arial"/>
          <w:sz w:val="22"/>
          <w:szCs w:val="22"/>
        </w:rPr>
        <w:t>6</w:t>
      </w:r>
      <w:r w:rsidRPr="009860D7">
        <w:rPr>
          <w:rFonts w:ascii="Arial" w:hAnsi="Arial" w:cs="Arial"/>
          <w:sz w:val="22"/>
          <w:szCs w:val="22"/>
        </w:rPr>
        <w:t>.</w:t>
      </w:r>
    </w:p>
    <w:p w14:paraId="243BAA88" w14:textId="77777777" w:rsidR="00F366B5" w:rsidRPr="009860D7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  <w:sz w:val="22"/>
          <w:szCs w:val="22"/>
        </w:rPr>
      </w:pPr>
    </w:p>
    <w:p w14:paraId="2009F9E0" w14:textId="77777777" w:rsidR="00F366B5" w:rsidRPr="009860D7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  <w:sz w:val="22"/>
          <w:szCs w:val="22"/>
        </w:rPr>
      </w:pPr>
    </w:p>
    <w:p w14:paraId="39C3D161" w14:textId="77777777" w:rsidR="00F366B5" w:rsidRPr="009860D7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  <w:sz w:val="22"/>
          <w:szCs w:val="22"/>
        </w:rPr>
      </w:pPr>
    </w:p>
    <w:p w14:paraId="28444943" w14:textId="77777777" w:rsidR="00F366B5" w:rsidRPr="009860D7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  <w:sz w:val="22"/>
          <w:szCs w:val="22"/>
        </w:rPr>
      </w:pPr>
    </w:p>
    <w:p w14:paraId="5EBB4CB4" w14:textId="77777777" w:rsidR="00F366B5" w:rsidRPr="00884EF9" w:rsidRDefault="00F366B5" w:rsidP="00F366B5">
      <w:pPr>
        <w:ind w:left="-284" w:right="140" w:firstLine="5"/>
        <w:jc w:val="center"/>
        <w:rPr>
          <w:rFonts w:ascii="Arial" w:hAnsi="Arial" w:cs="Arial"/>
          <w:b/>
        </w:rPr>
      </w:pPr>
    </w:p>
    <w:p w14:paraId="527A8C87" w14:textId="77777777" w:rsidR="00F366B5" w:rsidRPr="00884EF9" w:rsidRDefault="00F366B5" w:rsidP="00F366B5">
      <w:pPr>
        <w:ind w:left="-284" w:right="140" w:firstLine="5"/>
        <w:jc w:val="center"/>
        <w:rPr>
          <w:rFonts w:ascii="Arial" w:hAnsi="Arial" w:cs="Arial"/>
          <w:b/>
        </w:rPr>
      </w:pPr>
      <w:r w:rsidRPr="00884EF9">
        <w:rPr>
          <w:rFonts w:ascii="Arial" w:hAnsi="Arial" w:cs="Arial"/>
          <w:b/>
        </w:rPr>
        <w:t>MARCIO ANTÔNIO NICKENIG</w:t>
      </w:r>
    </w:p>
    <w:p w14:paraId="426DE98A" w14:textId="77777777" w:rsidR="00F366B5" w:rsidRPr="00884EF9" w:rsidRDefault="00F366B5" w:rsidP="00F366B5">
      <w:pPr>
        <w:ind w:left="-284" w:right="140" w:firstLine="5"/>
        <w:jc w:val="center"/>
      </w:pPr>
      <w:r w:rsidRPr="00884EF9">
        <w:rPr>
          <w:rFonts w:ascii="Arial" w:hAnsi="Arial" w:cs="Arial"/>
        </w:rPr>
        <w:t>Presidente</w:t>
      </w:r>
    </w:p>
    <w:sectPr w:rsidR="00F366B5" w:rsidRPr="00884EF9" w:rsidSect="00026657">
      <w:headerReference w:type="default" r:id="rId7"/>
      <w:footerReference w:type="default" r:id="rId8"/>
      <w:pgSz w:w="11906" w:h="16838" w:code="9"/>
      <w:pgMar w:top="851" w:right="1134" w:bottom="851" w:left="1701" w:header="35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3DDE8" w14:textId="77777777" w:rsidR="00D64444" w:rsidRDefault="00D64444" w:rsidP="00F67F2A">
      <w:r>
        <w:separator/>
      </w:r>
    </w:p>
  </w:endnote>
  <w:endnote w:type="continuationSeparator" w:id="0">
    <w:p w14:paraId="6CA5B09E" w14:textId="77777777" w:rsidR="00D64444" w:rsidRDefault="00D64444" w:rsidP="00F67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DFFD8" w14:textId="7B3ABC8F" w:rsidR="00F67F2A" w:rsidRDefault="00F96DA0" w:rsidP="00F67F2A">
    <w:pPr>
      <w:pStyle w:val="Cabealho"/>
      <w:rPr>
        <w:rFonts w:ascii="Arial" w:hAnsi="Arial"/>
        <w:b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7EC7CB" wp14:editId="02CFDC15">
              <wp:simplePos x="0" y="0"/>
              <wp:positionH relativeFrom="column">
                <wp:posOffset>-232410</wp:posOffset>
              </wp:positionH>
              <wp:positionV relativeFrom="paragraph">
                <wp:posOffset>109855</wp:posOffset>
              </wp:positionV>
              <wp:extent cx="5848350" cy="804545"/>
              <wp:effectExtent l="0" t="0" r="3810" b="0"/>
              <wp:wrapNone/>
              <wp:docPr id="106551725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8350" cy="804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24B4ED" w14:textId="77777777" w:rsidR="00F67F2A" w:rsidRPr="00F96DA0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3A3DAB16" w14:textId="77777777" w:rsidR="00F67F2A" w:rsidRPr="00F67F2A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  <w:p w14:paraId="6AD92D4D" w14:textId="77777777" w:rsidR="00F67F2A" w:rsidRDefault="00F67F2A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sz w:val="10"/>
                            </w:rPr>
                          </w:pPr>
                        </w:p>
                        <w:p w14:paraId="28ABD9A9" w14:textId="77777777" w:rsidR="00F67F2A" w:rsidRPr="00F67F2A" w:rsidRDefault="00F67F2A" w:rsidP="00F67F2A">
                          <w:pPr>
                            <w:jc w:val="both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Rua Harpia nº 389 – Centro Arapongas – Paraná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 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Fone: (43) 3303-2100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www.cmarapongas.pr.gov.br</w:t>
                          </w:r>
                        </w:p>
                        <w:p w14:paraId="63C9F771" w14:textId="77777777" w:rsidR="00F67F2A" w:rsidRDefault="00F67F2A" w:rsidP="00F67F2A"/>
                        <w:p w14:paraId="56269C17" w14:textId="77777777" w:rsidR="00F67F2A" w:rsidRDefault="00F67F2A" w:rsidP="00F67F2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7EC7C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18.3pt;margin-top:8.65pt;width:460.5pt;height:6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" filled="f" stroked="f">
              <v:textbox>
                <w:txbxContent>
                  <w:p w14:paraId="2B24B4ED" w14:textId="77777777" w:rsidR="00F67F2A" w:rsidRPr="00F96DA0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1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3A3DAB16" w14:textId="77777777" w:rsidR="00F67F2A" w:rsidRPr="00F67F2A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b/>
                        <w:bCs/>
                      </w:rPr>
                    </w:pPr>
                    <w:r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  <w:p w14:paraId="6AD92D4D" w14:textId="77777777" w:rsidR="00F67F2A" w:rsidRDefault="00F67F2A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sz w:val="10"/>
                      </w:rPr>
                    </w:pPr>
                  </w:p>
                  <w:p w14:paraId="28ABD9A9" w14:textId="77777777" w:rsidR="00F67F2A" w:rsidRPr="00F67F2A" w:rsidRDefault="00F67F2A" w:rsidP="00F67F2A">
                    <w:pPr>
                      <w:jc w:val="both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Rua Harpia nº 389 – Centro Arapongas – Paraná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 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Fone: (43) 3303-2100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www.cmarapongas.pr.gov.br</w:t>
                    </w:r>
                  </w:p>
                  <w:p w14:paraId="63C9F771" w14:textId="77777777" w:rsidR="00F67F2A" w:rsidRDefault="00F67F2A" w:rsidP="00F67F2A"/>
                  <w:p w14:paraId="56269C17" w14:textId="77777777" w:rsidR="00F67F2A" w:rsidRDefault="00F67F2A" w:rsidP="00F67F2A"/>
                </w:txbxContent>
              </v:textbox>
            </v:shape>
          </w:pict>
        </mc:Fallback>
      </mc:AlternateContent>
    </w:r>
  </w:p>
  <w:p w14:paraId="7D9CEE13" w14:textId="77777777" w:rsidR="00F67F2A" w:rsidRDefault="00F67F2A" w:rsidP="00F67F2A"/>
  <w:p w14:paraId="0866527B" w14:textId="77777777" w:rsidR="00F67F2A" w:rsidRDefault="00F67F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00A3D" w14:textId="77777777" w:rsidR="00D64444" w:rsidRDefault="00D64444" w:rsidP="00F67F2A">
      <w:r>
        <w:separator/>
      </w:r>
    </w:p>
  </w:footnote>
  <w:footnote w:type="continuationSeparator" w:id="0">
    <w:p w14:paraId="6674D7A3" w14:textId="77777777" w:rsidR="00D64444" w:rsidRDefault="00D64444" w:rsidP="00F67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F619" w14:textId="292AB5F0" w:rsidR="00F67F2A" w:rsidRDefault="00F96DA0" w:rsidP="00F67F2A">
    <w:pPr>
      <w:pStyle w:val="Cabealho"/>
      <w:rPr>
        <w:rFonts w:ascii="Arial" w:hAnsi="Arial"/>
        <w:b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9A4F840" wp14:editId="52949526">
              <wp:simplePos x="0" y="0"/>
              <wp:positionH relativeFrom="column">
                <wp:posOffset>-384810</wp:posOffset>
              </wp:positionH>
              <wp:positionV relativeFrom="paragraph">
                <wp:posOffset>109855</wp:posOffset>
              </wp:positionV>
              <wp:extent cx="6094095" cy="804545"/>
              <wp:effectExtent l="0" t="0" r="0" b="0"/>
              <wp:wrapNone/>
              <wp:docPr id="20194819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4095" cy="804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C378D5" w14:textId="77777777" w:rsidR="00F67F2A" w:rsidRPr="00F96DA0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2EFF6529" w14:textId="77777777" w:rsidR="00F67F2A" w:rsidRPr="00F96DA0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CÂMARA MUNICIPAL </w:t>
                          </w:r>
                          <w:r w:rsidR="00627588"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DE </w:t>
                          </w:r>
                          <w:r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Arapongas</w:t>
                          </w:r>
                        </w:p>
                        <w:p w14:paraId="16D8B14F" w14:textId="77777777" w:rsidR="00F67F2A" w:rsidRPr="00F67F2A" w:rsidRDefault="00F67F2A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b w:val="0"/>
                              <w:bCs/>
                            </w:rPr>
                          </w:pPr>
                          <w:r w:rsidRPr="00F67F2A">
                            <w:rPr>
                              <w:b w:val="0"/>
                              <w:bCs/>
                            </w:rPr>
                            <w:t>----- Estado do Paraná -----</w:t>
                          </w:r>
                        </w:p>
                        <w:p w14:paraId="1216EE42" w14:textId="77777777" w:rsidR="00F67F2A" w:rsidRDefault="00F67F2A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sz w:val="10"/>
                            </w:rPr>
                          </w:pPr>
                        </w:p>
                        <w:p w14:paraId="14BF0331" w14:textId="77777777" w:rsidR="00F67F2A" w:rsidRDefault="00F67F2A" w:rsidP="00F67F2A"/>
                        <w:p w14:paraId="7EEA1E87" w14:textId="77777777" w:rsidR="00F67F2A" w:rsidRDefault="00F67F2A" w:rsidP="00F67F2A"/>
                        <w:p w14:paraId="76A215EE" w14:textId="77777777" w:rsidR="00F67F2A" w:rsidRDefault="00F67F2A" w:rsidP="00F67F2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A4F84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0.3pt;margin-top:8.65pt;width:479.85pt;height:63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" filled="f" stroked="f">
              <v:textbox>
                <w:txbxContent>
                  <w:p w14:paraId="5DC378D5" w14:textId="77777777" w:rsidR="00F67F2A" w:rsidRPr="00F96DA0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1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2EFF6529" w14:textId="77777777" w:rsidR="00F67F2A" w:rsidRPr="00F96DA0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CÂMARA MUNICIPAL </w:t>
                    </w:r>
                    <w:r w:rsidR="00627588"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DE </w:t>
                    </w:r>
                    <w:r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Arapongas</w:t>
                    </w:r>
                  </w:p>
                  <w:p w14:paraId="16D8B14F" w14:textId="77777777" w:rsidR="00F67F2A" w:rsidRPr="00F67F2A" w:rsidRDefault="00F67F2A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b w:val="0"/>
                        <w:bCs/>
                      </w:rPr>
                    </w:pPr>
                    <w:r w:rsidRPr="00F67F2A">
                      <w:rPr>
                        <w:b w:val="0"/>
                        <w:bCs/>
                      </w:rPr>
                      <w:t>----- Estado do Paraná -----</w:t>
                    </w:r>
                  </w:p>
                  <w:p w14:paraId="1216EE42" w14:textId="77777777" w:rsidR="00F67F2A" w:rsidRDefault="00F67F2A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sz w:val="10"/>
                      </w:rPr>
                    </w:pPr>
                  </w:p>
                  <w:p w14:paraId="14BF0331" w14:textId="77777777" w:rsidR="00F67F2A" w:rsidRDefault="00F67F2A" w:rsidP="00F67F2A"/>
                  <w:p w14:paraId="7EEA1E87" w14:textId="77777777" w:rsidR="00F67F2A" w:rsidRDefault="00F67F2A" w:rsidP="00F67F2A"/>
                  <w:p w14:paraId="76A215EE" w14:textId="77777777" w:rsidR="00F67F2A" w:rsidRDefault="00F67F2A" w:rsidP="00F67F2A"/>
                </w:txbxContent>
              </v:textbox>
            </v:shape>
          </w:pict>
        </mc:Fallback>
      </mc:AlternateContent>
    </w:r>
    <w:r w:rsidR="00F67F2A">
      <w:object w:dxaOrig="1020" w:dyaOrig="990" w14:anchorId="48D49C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pt;height:49.5pt">
          <v:imagedata r:id="rId1" o:title=""/>
        </v:shape>
        <o:OLEObject Type="Embed" ProgID="CorelDRAW.Graphic.12" ShapeID="_x0000_i1025" DrawAspect="Content" ObjectID="_1832927334" r:id="rId2"/>
      </w:object>
    </w:r>
  </w:p>
  <w:p w14:paraId="0071DD00" w14:textId="77777777" w:rsidR="00F67F2A" w:rsidRDefault="00F67F2A" w:rsidP="00F67F2A"/>
  <w:p w14:paraId="2B37FA28" w14:textId="77777777" w:rsidR="00F67F2A" w:rsidRDefault="00F67F2A">
    <w:pPr>
      <w:pStyle w:val="Cabealho"/>
    </w:pPr>
  </w:p>
  <w:p w14:paraId="1D848A01" w14:textId="77777777" w:rsidR="00F67F2A" w:rsidRDefault="00F67F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B3C3A"/>
    <w:multiLevelType w:val="hybridMultilevel"/>
    <w:tmpl w:val="BA6432F4"/>
    <w:lvl w:ilvl="0" w:tplc="43BAAD22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" w15:restartNumberingAfterBreak="0">
    <w:nsid w:val="0CB7004F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" w15:restartNumberingAfterBreak="0">
    <w:nsid w:val="109D00B8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" w15:restartNumberingAfterBreak="0">
    <w:nsid w:val="18540F0F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" w15:restartNumberingAfterBreak="0">
    <w:nsid w:val="19237B94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29705C11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6" w15:restartNumberingAfterBreak="0">
    <w:nsid w:val="2D183BC5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7" w15:restartNumberingAfterBreak="0">
    <w:nsid w:val="53F411B0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num w:numId="1" w16cid:durableId="1184057648">
    <w:abstractNumId w:val="0"/>
  </w:num>
  <w:num w:numId="2" w16cid:durableId="150484232">
    <w:abstractNumId w:val="1"/>
  </w:num>
  <w:num w:numId="3" w16cid:durableId="799811463">
    <w:abstractNumId w:val="2"/>
  </w:num>
  <w:num w:numId="4" w16cid:durableId="1349521013">
    <w:abstractNumId w:val="5"/>
  </w:num>
  <w:num w:numId="5" w16cid:durableId="1181317340">
    <w:abstractNumId w:val="6"/>
  </w:num>
  <w:num w:numId="6" w16cid:durableId="1550069038">
    <w:abstractNumId w:val="3"/>
  </w:num>
  <w:num w:numId="7" w16cid:durableId="1125083549">
    <w:abstractNumId w:val="4"/>
  </w:num>
  <w:num w:numId="8" w16cid:durableId="10805599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DFE"/>
    <w:rsid w:val="00026657"/>
    <w:rsid w:val="00031AFC"/>
    <w:rsid w:val="000434E4"/>
    <w:rsid w:val="00072148"/>
    <w:rsid w:val="000848AE"/>
    <w:rsid w:val="000B5298"/>
    <w:rsid w:val="000C0BA3"/>
    <w:rsid w:val="000E094C"/>
    <w:rsid w:val="00103AA2"/>
    <w:rsid w:val="00137C11"/>
    <w:rsid w:val="0015100A"/>
    <w:rsid w:val="001567F9"/>
    <w:rsid w:val="0016445C"/>
    <w:rsid w:val="0017196A"/>
    <w:rsid w:val="00176888"/>
    <w:rsid w:val="00182DAD"/>
    <w:rsid w:val="001924E7"/>
    <w:rsid w:val="00192EA2"/>
    <w:rsid w:val="00194DD3"/>
    <w:rsid w:val="001B6648"/>
    <w:rsid w:val="001C112C"/>
    <w:rsid w:val="001C7BF9"/>
    <w:rsid w:val="001D3DFE"/>
    <w:rsid w:val="001E0696"/>
    <w:rsid w:val="001E4C01"/>
    <w:rsid w:val="00211CE1"/>
    <w:rsid w:val="0021483C"/>
    <w:rsid w:val="00224AB0"/>
    <w:rsid w:val="002307AB"/>
    <w:rsid w:val="00261249"/>
    <w:rsid w:val="002672C1"/>
    <w:rsid w:val="00270085"/>
    <w:rsid w:val="00282BD4"/>
    <w:rsid w:val="00290131"/>
    <w:rsid w:val="002C18FB"/>
    <w:rsid w:val="002C55B5"/>
    <w:rsid w:val="003044B9"/>
    <w:rsid w:val="00310616"/>
    <w:rsid w:val="00313DF0"/>
    <w:rsid w:val="00324545"/>
    <w:rsid w:val="003245F4"/>
    <w:rsid w:val="00324E58"/>
    <w:rsid w:val="00332EDE"/>
    <w:rsid w:val="003C0A60"/>
    <w:rsid w:val="003E190D"/>
    <w:rsid w:val="004115D2"/>
    <w:rsid w:val="00426D28"/>
    <w:rsid w:val="004351EB"/>
    <w:rsid w:val="00454A87"/>
    <w:rsid w:val="004637A9"/>
    <w:rsid w:val="004655A1"/>
    <w:rsid w:val="00465CEF"/>
    <w:rsid w:val="00474FF8"/>
    <w:rsid w:val="0049653C"/>
    <w:rsid w:val="004A2CB6"/>
    <w:rsid w:val="004A3CBB"/>
    <w:rsid w:val="004E4BFF"/>
    <w:rsid w:val="00505B9A"/>
    <w:rsid w:val="00514884"/>
    <w:rsid w:val="0052661B"/>
    <w:rsid w:val="005929A1"/>
    <w:rsid w:val="005C0B14"/>
    <w:rsid w:val="005E18F3"/>
    <w:rsid w:val="005F62D8"/>
    <w:rsid w:val="00606606"/>
    <w:rsid w:val="00627588"/>
    <w:rsid w:val="00630996"/>
    <w:rsid w:val="0064185F"/>
    <w:rsid w:val="006714B0"/>
    <w:rsid w:val="006A5C5C"/>
    <w:rsid w:val="006A6D6C"/>
    <w:rsid w:val="006E7974"/>
    <w:rsid w:val="006F45BD"/>
    <w:rsid w:val="006F651C"/>
    <w:rsid w:val="00711F25"/>
    <w:rsid w:val="0075602B"/>
    <w:rsid w:val="00786974"/>
    <w:rsid w:val="007B3CD5"/>
    <w:rsid w:val="007F218D"/>
    <w:rsid w:val="00803379"/>
    <w:rsid w:val="008048D4"/>
    <w:rsid w:val="00817C48"/>
    <w:rsid w:val="00831431"/>
    <w:rsid w:val="00865F90"/>
    <w:rsid w:val="00871121"/>
    <w:rsid w:val="00885987"/>
    <w:rsid w:val="008A0B7B"/>
    <w:rsid w:val="008E2F3D"/>
    <w:rsid w:val="00950A03"/>
    <w:rsid w:val="00960C66"/>
    <w:rsid w:val="00962A40"/>
    <w:rsid w:val="009860D7"/>
    <w:rsid w:val="00995579"/>
    <w:rsid w:val="009F61A6"/>
    <w:rsid w:val="00A5403C"/>
    <w:rsid w:val="00A87E67"/>
    <w:rsid w:val="00AE7A45"/>
    <w:rsid w:val="00AF32F0"/>
    <w:rsid w:val="00B022C3"/>
    <w:rsid w:val="00B11578"/>
    <w:rsid w:val="00B4023E"/>
    <w:rsid w:val="00B914DB"/>
    <w:rsid w:val="00BA1F20"/>
    <w:rsid w:val="00BC389D"/>
    <w:rsid w:val="00BD3D51"/>
    <w:rsid w:val="00BF0BEC"/>
    <w:rsid w:val="00C041EC"/>
    <w:rsid w:val="00C15F1A"/>
    <w:rsid w:val="00C4290A"/>
    <w:rsid w:val="00C460E5"/>
    <w:rsid w:val="00CA14F9"/>
    <w:rsid w:val="00CC31F3"/>
    <w:rsid w:val="00CD698D"/>
    <w:rsid w:val="00D16EBB"/>
    <w:rsid w:val="00D468C3"/>
    <w:rsid w:val="00D64444"/>
    <w:rsid w:val="00D8641F"/>
    <w:rsid w:val="00DC5164"/>
    <w:rsid w:val="00DC55E1"/>
    <w:rsid w:val="00DC6D95"/>
    <w:rsid w:val="00DD3740"/>
    <w:rsid w:val="00DD722E"/>
    <w:rsid w:val="00DE4523"/>
    <w:rsid w:val="00E029C8"/>
    <w:rsid w:val="00E647A0"/>
    <w:rsid w:val="00EC1352"/>
    <w:rsid w:val="00EC30C9"/>
    <w:rsid w:val="00ED0F1D"/>
    <w:rsid w:val="00EE132A"/>
    <w:rsid w:val="00EE54AC"/>
    <w:rsid w:val="00F05E45"/>
    <w:rsid w:val="00F33831"/>
    <w:rsid w:val="00F366B5"/>
    <w:rsid w:val="00F37C36"/>
    <w:rsid w:val="00F67F2A"/>
    <w:rsid w:val="00F96DA0"/>
    <w:rsid w:val="00FB11D5"/>
    <w:rsid w:val="00FB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</o:shapedefaults>
    <o:shapelayout v:ext="edit">
      <o:idmap v:ext="edit" data="2"/>
    </o:shapelayout>
  </w:shapeDefaults>
  <w:decimalSymbol w:val=","/>
  <w:listSeparator w:val=";"/>
  <w14:docId w14:val="20467407"/>
  <w15:chartTrackingRefBased/>
  <w15:docId w15:val="{E6403818-3F59-4054-A219-894D97DBE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67F2A"/>
    <w:pPr>
      <w:keepNext/>
      <w:keepLines/>
      <w:spacing w:before="40" w:line="276" w:lineRule="auto"/>
      <w:outlineLvl w:val="4"/>
    </w:pPr>
    <w:rPr>
      <w:rFonts w:ascii="Calibri Light" w:hAnsi="Calibri Light"/>
      <w:color w:val="2E74B5"/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widowControl w:val="0"/>
      <w:tabs>
        <w:tab w:val="center" w:pos="4252"/>
        <w:tab w:val="right" w:pos="8504"/>
      </w:tabs>
    </w:pPr>
    <w:rPr>
      <w:rFonts w:ascii="Tms Rmn" w:hAnsi="Tms Rmn"/>
      <w:sz w:val="20"/>
      <w:szCs w:val="20"/>
      <w:lang w:val="pt-PT"/>
    </w:rPr>
  </w:style>
  <w:style w:type="character" w:customStyle="1" w:styleId="Ttulo5Char">
    <w:name w:val="Título 5 Char"/>
    <w:link w:val="Ttulo5"/>
    <w:uiPriority w:val="9"/>
    <w:semiHidden/>
    <w:rsid w:val="00F67F2A"/>
    <w:rPr>
      <w:rFonts w:ascii="Calibri Light" w:hAnsi="Calibri Light"/>
      <w:color w:val="2E74B5"/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rsid w:val="00F67F2A"/>
    <w:pPr>
      <w:ind w:firstLine="3402"/>
      <w:jc w:val="both"/>
    </w:pPr>
    <w:rPr>
      <w:rFonts w:eastAsia="Calibri"/>
      <w:i/>
      <w:iCs/>
      <w:sz w:val="32"/>
      <w:szCs w:val="32"/>
    </w:rPr>
  </w:style>
  <w:style w:type="character" w:customStyle="1" w:styleId="RecuodecorpodetextoChar">
    <w:name w:val="Recuo de corpo de texto Char"/>
    <w:link w:val="Recuodecorpodetexto"/>
    <w:uiPriority w:val="99"/>
    <w:rsid w:val="00F67F2A"/>
    <w:rPr>
      <w:rFonts w:eastAsia="Calibri"/>
      <w:i/>
      <w:iCs/>
      <w:sz w:val="32"/>
      <w:szCs w:val="32"/>
    </w:rPr>
  </w:style>
  <w:style w:type="paragraph" w:styleId="Ttulo">
    <w:name w:val="Title"/>
    <w:basedOn w:val="Normal"/>
    <w:link w:val="TtuloChar"/>
    <w:qFormat/>
    <w:rsid w:val="00F67F2A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link w:val="Ttulo"/>
    <w:rsid w:val="00F67F2A"/>
    <w:rPr>
      <w:b/>
      <w:i/>
      <w:sz w:val="40"/>
      <w:u w:val="single"/>
      <w:lang w:val="en-US"/>
    </w:rPr>
  </w:style>
  <w:style w:type="paragraph" w:styleId="Rodap">
    <w:name w:val="footer"/>
    <w:basedOn w:val="Normal"/>
    <w:link w:val="RodapChar"/>
    <w:rsid w:val="00F67F2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F67F2A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F67F2A"/>
    <w:rPr>
      <w:rFonts w:ascii="Tms Rmn" w:hAnsi="Tms Rmn"/>
      <w:lang w:val="pt-PT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468C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rsid w:val="00D468C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unhideWhenUsed/>
    <w:rsid w:val="00D468C3"/>
    <w:rPr>
      <w:vertAlign w:val="superscript"/>
    </w:rPr>
  </w:style>
  <w:style w:type="character" w:styleId="Hyperlink">
    <w:name w:val="Hyperlink"/>
    <w:uiPriority w:val="99"/>
    <w:unhideWhenUsed/>
    <w:rsid w:val="00D468C3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0848A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848AE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F366B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366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7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1408</Words>
  <Characters>7606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</dc:creator>
  <cp:keywords/>
  <dc:description/>
  <cp:lastModifiedBy>tharlles bozina</cp:lastModifiedBy>
  <cp:revision>4</cp:revision>
  <cp:lastPrinted>2025-03-07T18:19:00Z</cp:lastPrinted>
  <dcterms:created xsi:type="dcterms:W3CDTF">2026-02-13T18:06:00Z</dcterms:created>
  <dcterms:modified xsi:type="dcterms:W3CDTF">2026-02-18T16:43:00Z</dcterms:modified>
</cp:coreProperties>
</file>