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1B537CAB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F84152">
        <w:rPr>
          <w:rFonts w:ascii="Arial" w:hAnsi="Arial" w:cs="Arial"/>
          <w:b/>
          <w:w w:val="130"/>
          <w:sz w:val="44"/>
          <w:u w:val="single"/>
        </w:rPr>
        <w:t>1</w:t>
      </w:r>
      <w:r w:rsidR="00D224C2">
        <w:rPr>
          <w:rFonts w:ascii="Arial" w:hAnsi="Arial" w:cs="Arial"/>
          <w:b/>
          <w:w w:val="130"/>
          <w:sz w:val="44"/>
          <w:u w:val="single"/>
        </w:rPr>
        <w:t>6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1056390D" w:rsidR="00F366B5" w:rsidRPr="009A5CDF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9A5CDF">
        <w:rPr>
          <w:rFonts w:ascii="Arial" w:hAnsi="Arial" w:cs="Arial"/>
          <w:bCs/>
        </w:rPr>
        <w:t xml:space="preserve">EDITAL DA PAUTA DA ORDEM DO DIA PARA A </w:t>
      </w:r>
      <w:r w:rsidR="00D224C2" w:rsidRPr="009A5CDF">
        <w:rPr>
          <w:rFonts w:ascii="Arial" w:hAnsi="Arial" w:cs="Arial"/>
          <w:bCs/>
        </w:rPr>
        <w:t>10</w:t>
      </w:r>
      <w:r w:rsidRPr="009A5CDF">
        <w:rPr>
          <w:rFonts w:ascii="Arial" w:hAnsi="Arial" w:cs="Arial"/>
          <w:bCs/>
        </w:rPr>
        <w:t xml:space="preserve">ª SESSÃO ORDINÁRIA DO </w:t>
      </w:r>
      <w:r w:rsidR="00BC389D" w:rsidRPr="009A5CDF">
        <w:rPr>
          <w:rFonts w:ascii="Arial" w:hAnsi="Arial" w:cs="Arial"/>
          <w:bCs/>
        </w:rPr>
        <w:t>2</w:t>
      </w:r>
      <w:r w:rsidRPr="009A5CDF">
        <w:rPr>
          <w:rFonts w:ascii="Arial" w:hAnsi="Arial" w:cs="Arial"/>
          <w:bCs/>
          <w:vertAlign w:val="superscript"/>
        </w:rPr>
        <w:t>o</w:t>
      </w:r>
      <w:r w:rsidRPr="009A5CDF">
        <w:rPr>
          <w:rFonts w:ascii="Arial" w:hAnsi="Arial" w:cs="Arial"/>
          <w:bCs/>
        </w:rPr>
        <w:t xml:space="preserve"> ANO LEGISLATIVO DA 19</w:t>
      </w:r>
      <w:r w:rsidRPr="009A5CDF">
        <w:rPr>
          <w:rFonts w:ascii="Arial" w:hAnsi="Arial" w:cs="Arial"/>
          <w:bCs/>
          <w:vertAlign w:val="superscript"/>
        </w:rPr>
        <w:t>a</w:t>
      </w:r>
      <w:r w:rsidRPr="009A5CDF">
        <w:rPr>
          <w:rFonts w:ascii="Arial" w:hAnsi="Arial" w:cs="Arial"/>
          <w:bCs/>
        </w:rPr>
        <w:t xml:space="preserve"> LEGISLATURA, a se realizar no dia </w:t>
      </w:r>
      <w:r w:rsidR="00D224C2" w:rsidRPr="009A5CDF">
        <w:rPr>
          <w:rFonts w:ascii="Arial" w:hAnsi="Arial" w:cs="Arial"/>
          <w:bCs/>
        </w:rPr>
        <w:t>06</w:t>
      </w:r>
      <w:r w:rsidRPr="009A5CDF">
        <w:rPr>
          <w:rFonts w:ascii="Arial" w:hAnsi="Arial" w:cs="Arial"/>
          <w:bCs/>
        </w:rPr>
        <w:t xml:space="preserve"> de </w:t>
      </w:r>
      <w:r w:rsidR="00D224C2" w:rsidRPr="009A5CDF">
        <w:rPr>
          <w:rFonts w:ascii="Arial" w:hAnsi="Arial" w:cs="Arial"/>
          <w:bCs/>
        </w:rPr>
        <w:t>abril</w:t>
      </w:r>
      <w:r w:rsidRPr="009A5CDF">
        <w:rPr>
          <w:rFonts w:ascii="Arial" w:hAnsi="Arial" w:cs="Arial"/>
          <w:bCs/>
        </w:rPr>
        <w:t xml:space="preserve"> de 202</w:t>
      </w:r>
      <w:r w:rsidR="00BC389D" w:rsidRPr="009A5CDF">
        <w:rPr>
          <w:rFonts w:ascii="Arial" w:hAnsi="Arial" w:cs="Arial"/>
          <w:bCs/>
        </w:rPr>
        <w:t>6</w:t>
      </w:r>
      <w:r w:rsidRPr="009A5CDF">
        <w:rPr>
          <w:rFonts w:ascii="Arial" w:hAnsi="Arial" w:cs="Arial"/>
          <w:bCs/>
        </w:rPr>
        <w:t>, de acordo com a seguinte ordem de classificação (Art. 148, R. Interno).</w:t>
      </w:r>
    </w:p>
    <w:p w14:paraId="2D40203F" w14:textId="77777777" w:rsidR="00A9165C" w:rsidRPr="009A5CDF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3EACB00" w14:textId="77777777" w:rsidR="00F84152" w:rsidRPr="009A5CD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92F0A27" w14:textId="7486A6E1" w:rsidR="00C86C32" w:rsidRPr="009A5CDF" w:rsidRDefault="00C86C32" w:rsidP="00C86C32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9A5CDF">
        <w:rPr>
          <w:rFonts w:ascii="Arial" w:hAnsi="Arial" w:cs="Arial"/>
          <w:b/>
          <w:bCs/>
        </w:rPr>
        <w:t xml:space="preserve">EM </w:t>
      </w:r>
      <w:r w:rsidR="00D224C2" w:rsidRPr="009A5CDF">
        <w:rPr>
          <w:rFonts w:ascii="Arial" w:hAnsi="Arial" w:cs="Arial"/>
          <w:b/>
          <w:bCs/>
        </w:rPr>
        <w:t>1</w:t>
      </w:r>
      <w:r w:rsidRPr="009A5CDF">
        <w:rPr>
          <w:rFonts w:ascii="Arial" w:hAnsi="Arial" w:cs="Arial"/>
          <w:b/>
          <w:bCs/>
        </w:rPr>
        <w:t>ª</w:t>
      </w:r>
      <w:r w:rsidR="00642406" w:rsidRPr="009A5CDF">
        <w:rPr>
          <w:rFonts w:ascii="Arial" w:hAnsi="Arial" w:cs="Arial"/>
          <w:b/>
          <w:bCs/>
        </w:rPr>
        <w:t xml:space="preserve"> </w:t>
      </w:r>
      <w:r w:rsidRPr="009A5CDF">
        <w:rPr>
          <w:rFonts w:ascii="Arial" w:hAnsi="Arial" w:cs="Arial"/>
          <w:b/>
          <w:bCs/>
        </w:rPr>
        <w:t>DISCUSSÃO E VOTAÇÃO DE INICIATIVA DO PODER EXECUTIVO TEMOS O SEGUINTE PROJETO DE LEI:</w:t>
      </w:r>
    </w:p>
    <w:p w14:paraId="5F3A3E27" w14:textId="77777777" w:rsidR="00F84152" w:rsidRPr="009A5CD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07C171A" w14:textId="088223B6" w:rsidR="00F84152" w:rsidRPr="009A5CD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>0</w:t>
      </w:r>
      <w:r w:rsidR="00642406" w:rsidRPr="009A5CDF">
        <w:rPr>
          <w:rFonts w:ascii="Arial" w:hAnsi="Arial" w:cs="Arial"/>
        </w:rPr>
        <w:t>1</w:t>
      </w:r>
      <w:r w:rsidRPr="009A5CDF">
        <w:rPr>
          <w:rFonts w:ascii="Arial" w:hAnsi="Arial" w:cs="Arial"/>
        </w:rPr>
        <w:t xml:space="preserve"> – </w:t>
      </w:r>
      <w:r w:rsidRPr="009A5CDF">
        <w:rPr>
          <w:rFonts w:ascii="Arial" w:hAnsi="Arial" w:cs="Arial"/>
          <w:u w:val="single"/>
        </w:rPr>
        <w:t xml:space="preserve">PROJETO DE LEI Nº </w:t>
      </w:r>
      <w:r w:rsidR="00D224C2" w:rsidRPr="009A5CDF">
        <w:rPr>
          <w:rFonts w:ascii="Arial" w:hAnsi="Arial" w:cs="Arial"/>
          <w:u w:val="single"/>
        </w:rPr>
        <w:t>10</w:t>
      </w:r>
      <w:r w:rsidRPr="009A5CDF">
        <w:rPr>
          <w:rFonts w:ascii="Arial" w:hAnsi="Arial" w:cs="Arial"/>
          <w:u w:val="single"/>
        </w:rPr>
        <w:t>/2026</w:t>
      </w:r>
      <w:r w:rsidRPr="009A5CDF">
        <w:rPr>
          <w:rFonts w:ascii="Arial" w:hAnsi="Arial" w:cs="Arial"/>
        </w:rPr>
        <w:t xml:space="preserve"> - </w:t>
      </w:r>
      <w:r w:rsidR="00D224C2" w:rsidRPr="009A5CDF">
        <w:rPr>
          <w:rFonts w:ascii="Arial" w:hAnsi="Arial" w:cs="Arial"/>
        </w:rPr>
        <w:t>Dispõe sobre a alteração do Art. 1º, da Lei Municipal n° 4.095, de 25 de abril de 2013 e dá outras providências.</w:t>
      </w:r>
    </w:p>
    <w:p w14:paraId="26BA50B1" w14:textId="77777777" w:rsidR="00F84152" w:rsidRPr="009A5CD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F813C0D" w14:textId="77777777" w:rsidR="00606EDE" w:rsidRPr="009A5CDF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0FEDDDD" w14:textId="3428A75C" w:rsidR="00606EDE" w:rsidRPr="009A5CDF" w:rsidRDefault="00606EDE" w:rsidP="00606ED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9A5CDF">
        <w:rPr>
          <w:rFonts w:ascii="Arial" w:hAnsi="Arial" w:cs="Arial"/>
          <w:b/>
          <w:bCs/>
        </w:rPr>
        <w:t xml:space="preserve">EM </w:t>
      </w:r>
      <w:r w:rsidR="00D224C2" w:rsidRPr="009A5CDF">
        <w:rPr>
          <w:rFonts w:ascii="Arial" w:hAnsi="Arial" w:cs="Arial"/>
          <w:b/>
          <w:bCs/>
        </w:rPr>
        <w:t>1</w:t>
      </w:r>
      <w:r w:rsidRPr="009A5CDF">
        <w:rPr>
          <w:rFonts w:ascii="Arial" w:hAnsi="Arial" w:cs="Arial"/>
          <w:b/>
          <w:bCs/>
        </w:rPr>
        <w:t>ª DISCUSSÃO E VOTAÇÃO DE INICIATIVA DO PODER LEGISLATIVO TEMOS O SEGUINTE PROJETO DE LEI:</w:t>
      </w:r>
    </w:p>
    <w:p w14:paraId="084743C0" w14:textId="77777777" w:rsidR="00606EDE" w:rsidRPr="009A5CDF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2E7A4FD" w14:textId="3D5917A3" w:rsidR="00606EDE" w:rsidRPr="009A5CDF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</w:rPr>
      </w:pPr>
      <w:r w:rsidRPr="009A5CDF">
        <w:rPr>
          <w:rFonts w:ascii="Arial" w:hAnsi="Arial" w:cs="Arial"/>
        </w:rPr>
        <w:t xml:space="preserve">01 – </w:t>
      </w:r>
      <w:r w:rsidRPr="009A5CDF">
        <w:rPr>
          <w:rFonts w:ascii="Arial" w:hAnsi="Arial" w:cs="Arial"/>
          <w:u w:val="single"/>
        </w:rPr>
        <w:t>DE INICIATIVA D</w:t>
      </w:r>
      <w:r w:rsidR="00D224C2" w:rsidRPr="009A5CDF">
        <w:rPr>
          <w:rFonts w:ascii="Arial" w:hAnsi="Arial" w:cs="Arial"/>
          <w:u w:val="single"/>
        </w:rPr>
        <w:t>A</w:t>
      </w:r>
      <w:r w:rsidRPr="009A5CDF">
        <w:rPr>
          <w:rFonts w:ascii="Arial" w:hAnsi="Arial" w:cs="Arial"/>
          <w:u w:val="single"/>
        </w:rPr>
        <w:t xml:space="preserve"> VEREADOR</w:t>
      </w:r>
      <w:r w:rsidR="00D224C2" w:rsidRPr="009A5CDF">
        <w:rPr>
          <w:rFonts w:ascii="Arial" w:hAnsi="Arial" w:cs="Arial"/>
          <w:u w:val="single"/>
        </w:rPr>
        <w:t>A</w:t>
      </w:r>
      <w:r w:rsidRPr="009A5CDF">
        <w:rPr>
          <w:rFonts w:ascii="Arial" w:hAnsi="Arial" w:cs="Arial"/>
          <w:u w:val="single"/>
        </w:rPr>
        <w:t xml:space="preserve"> </w:t>
      </w:r>
      <w:r w:rsidR="00D224C2" w:rsidRPr="009A5CDF">
        <w:rPr>
          <w:rFonts w:ascii="Arial" w:hAnsi="Arial" w:cs="Arial"/>
          <w:u w:val="single"/>
        </w:rPr>
        <w:t>ROSEMARY SOARES GOMES FARIAS</w:t>
      </w:r>
      <w:r w:rsidRPr="009A5CDF">
        <w:rPr>
          <w:rFonts w:ascii="Arial" w:hAnsi="Arial" w:cs="Arial"/>
          <w:u w:val="single"/>
        </w:rPr>
        <w:t xml:space="preserve"> – PROJETO DE LEI L Nº </w:t>
      </w:r>
      <w:r w:rsidR="00D224C2" w:rsidRPr="009A5CDF">
        <w:rPr>
          <w:rFonts w:ascii="Arial" w:hAnsi="Arial" w:cs="Arial"/>
          <w:u w:val="single"/>
        </w:rPr>
        <w:t>11</w:t>
      </w:r>
      <w:r w:rsidRPr="009A5CDF">
        <w:rPr>
          <w:rFonts w:ascii="Arial" w:hAnsi="Arial" w:cs="Arial"/>
          <w:u w:val="single"/>
        </w:rPr>
        <w:t>/202</w:t>
      </w:r>
      <w:r w:rsidR="00F84152" w:rsidRPr="009A5CDF">
        <w:rPr>
          <w:rFonts w:ascii="Arial" w:hAnsi="Arial" w:cs="Arial"/>
          <w:u w:val="single"/>
        </w:rPr>
        <w:t>6</w:t>
      </w:r>
      <w:r w:rsidRPr="009A5CDF">
        <w:rPr>
          <w:rFonts w:ascii="Arial" w:hAnsi="Arial" w:cs="Arial"/>
        </w:rPr>
        <w:t xml:space="preserve"> - </w:t>
      </w:r>
      <w:r w:rsidR="00D224C2" w:rsidRPr="009A5CDF">
        <w:rPr>
          <w:rFonts w:ascii="Arial" w:hAnsi="Arial" w:cs="Arial"/>
        </w:rPr>
        <w:t>Autoriza o Poder Executivo a instituir o Programa Municipal de Incentivo à Denúncia de Maus-Tratos contra Animais no Município de Arapongas, e dá outras providências.</w:t>
      </w:r>
      <w:r w:rsidR="00D224C2" w:rsidRPr="009A5CDF">
        <w:rPr>
          <w:rFonts w:ascii="Arial" w:hAnsi="Arial" w:cs="Arial"/>
        </w:rPr>
        <w:t xml:space="preserve"> </w:t>
      </w:r>
      <w:r w:rsidR="00D224C2" w:rsidRPr="009A5CDF">
        <w:rPr>
          <w:rFonts w:ascii="Arial" w:hAnsi="Arial" w:cs="Arial"/>
          <w:i/>
          <w:iCs/>
        </w:rPr>
        <w:t>(Com Emenda Supressiva nº 02/2025)</w:t>
      </w:r>
    </w:p>
    <w:p w14:paraId="1384BB75" w14:textId="77777777" w:rsidR="00F84152" w:rsidRPr="009A5CD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6A095F9" w14:textId="77777777" w:rsidR="00642406" w:rsidRPr="009A5CDF" w:rsidRDefault="0064240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C7D1169" w14:textId="55A294EA" w:rsidR="00642406" w:rsidRPr="009A5CDF" w:rsidRDefault="00642406" w:rsidP="00642406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9A5CDF">
        <w:rPr>
          <w:rFonts w:ascii="Arial" w:hAnsi="Arial" w:cs="Arial"/>
          <w:b/>
          <w:bCs/>
        </w:rPr>
        <w:t xml:space="preserve">EM </w:t>
      </w:r>
      <w:r w:rsidR="00D224C2" w:rsidRPr="009A5CDF">
        <w:rPr>
          <w:rFonts w:ascii="Arial" w:hAnsi="Arial" w:cs="Arial"/>
          <w:b/>
          <w:bCs/>
        </w:rPr>
        <w:t>ÚNICA</w:t>
      </w:r>
      <w:r w:rsidRPr="009A5CDF">
        <w:rPr>
          <w:rFonts w:ascii="Arial" w:hAnsi="Arial" w:cs="Arial"/>
          <w:b/>
          <w:bCs/>
        </w:rPr>
        <w:t xml:space="preserve"> DISCUSSÃO E VOTAÇÃO DE INICIATIVA DO PODER </w:t>
      </w:r>
      <w:r w:rsidR="00D224C2" w:rsidRPr="009A5CDF">
        <w:rPr>
          <w:rFonts w:ascii="Arial" w:hAnsi="Arial" w:cs="Arial"/>
          <w:b/>
          <w:bCs/>
        </w:rPr>
        <w:t>LEGISLATIVO</w:t>
      </w:r>
      <w:r w:rsidRPr="009A5CDF">
        <w:rPr>
          <w:rFonts w:ascii="Arial" w:hAnsi="Arial" w:cs="Arial"/>
          <w:b/>
          <w:bCs/>
        </w:rPr>
        <w:t xml:space="preserve"> TEMOS O</w:t>
      </w:r>
      <w:r w:rsidR="00D224C2" w:rsidRPr="009A5CDF">
        <w:rPr>
          <w:rFonts w:ascii="Arial" w:hAnsi="Arial" w:cs="Arial"/>
          <w:b/>
          <w:bCs/>
        </w:rPr>
        <w:t>S</w:t>
      </w:r>
      <w:r w:rsidRPr="009A5CDF">
        <w:rPr>
          <w:rFonts w:ascii="Arial" w:hAnsi="Arial" w:cs="Arial"/>
          <w:b/>
          <w:bCs/>
        </w:rPr>
        <w:t xml:space="preserve"> SEGUINTE</w:t>
      </w:r>
      <w:r w:rsidR="00D224C2" w:rsidRPr="009A5CDF">
        <w:rPr>
          <w:rFonts w:ascii="Arial" w:hAnsi="Arial" w:cs="Arial"/>
          <w:b/>
          <w:bCs/>
        </w:rPr>
        <w:t>S</w:t>
      </w:r>
      <w:r w:rsidRPr="009A5CDF">
        <w:rPr>
          <w:rFonts w:ascii="Arial" w:hAnsi="Arial" w:cs="Arial"/>
          <w:b/>
          <w:bCs/>
        </w:rPr>
        <w:t xml:space="preserve"> </w:t>
      </w:r>
      <w:r w:rsidR="00D224C2" w:rsidRPr="009A5CDF">
        <w:rPr>
          <w:rFonts w:ascii="Arial" w:hAnsi="Arial" w:cs="Arial"/>
          <w:b/>
          <w:bCs/>
        </w:rPr>
        <w:t>REQUERIEMNTOS</w:t>
      </w:r>
      <w:r w:rsidRPr="009A5CDF">
        <w:rPr>
          <w:rFonts w:ascii="Arial" w:hAnsi="Arial" w:cs="Arial"/>
          <w:b/>
          <w:bCs/>
        </w:rPr>
        <w:t>:</w:t>
      </w:r>
    </w:p>
    <w:p w14:paraId="5182D0CB" w14:textId="77777777" w:rsidR="00642406" w:rsidRPr="009A5CDF" w:rsidRDefault="0064240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6237FD5" w14:textId="6A1B0668" w:rsidR="00D224C2" w:rsidRPr="009A5CDF" w:rsidRDefault="00D224C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>0</w:t>
      </w:r>
      <w:r w:rsidR="009A5CDF" w:rsidRPr="009A5CDF">
        <w:rPr>
          <w:rFonts w:ascii="Arial" w:hAnsi="Arial" w:cs="Arial"/>
        </w:rPr>
        <w:t>1</w:t>
      </w:r>
      <w:r w:rsidRPr="009A5CDF">
        <w:rPr>
          <w:rFonts w:ascii="Arial" w:hAnsi="Arial" w:cs="Arial"/>
        </w:rPr>
        <w:t xml:space="preserve"> – </w:t>
      </w:r>
      <w:r w:rsidRPr="009A5CDF">
        <w:rPr>
          <w:rFonts w:ascii="Arial" w:hAnsi="Arial" w:cs="Arial"/>
          <w:u w:val="single"/>
        </w:rPr>
        <w:t>DE INICIATIVA DA VEREADORA ROSEMARY SOARES GOMES FARIAS – REQUERIEMNTO Nº 26/2026</w:t>
      </w:r>
      <w:r w:rsidRPr="009A5CDF">
        <w:rPr>
          <w:rFonts w:ascii="Arial" w:hAnsi="Arial" w:cs="Arial"/>
        </w:rPr>
        <w:t xml:space="preserve"> - R</w:t>
      </w:r>
      <w:r w:rsidRPr="009A5CDF">
        <w:rPr>
          <w:rFonts w:ascii="Arial" w:hAnsi="Arial" w:cs="Arial"/>
        </w:rPr>
        <w:t xml:space="preserve">equer o encaminhamento de Moção de Aplausos à Professora </w:t>
      </w:r>
      <w:proofErr w:type="spellStart"/>
      <w:r w:rsidRPr="009A5CDF">
        <w:rPr>
          <w:rFonts w:ascii="Arial" w:hAnsi="Arial" w:cs="Arial"/>
        </w:rPr>
        <w:t>Neirí</w:t>
      </w:r>
      <w:proofErr w:type="spellEnd"/>
      <w:r w:rsidRPr="009A5CDF">
        <w:rPr>
          <w:rFonts w:ascii="Arial" w:hAnsi="Arial" w:cs="Arial"/>
        </w:rPr>
        <w:t xml:space="preserve"> </w:t>
      </w:r>
      <w:proofErr w:type="spellStart"/>
      <w:r w:rsidRPr="009A5CDF">
        <w:rPr>
          <w:rFonts w:ascii="Arial" w:hAnsi="Arial" w:cs="Arial"/>
        </w:rPr>
        <w:t>Davanso</w:t>
      </w:r>
      <w:proofErr w:type="spellEnd"/>
      <w:r w:rsidRPr="009A5CDF">
        <w:rPr>
          <w:rFonts w:ascii="Arial" w:hAnsi="Arial" w:cs="Arial"/>
        </w:rPr>
        <w:t xml:space="preserve">, em reconhecimento à sua notável trajetória profissional, à sua dedicação à educação e à brilhante participação no evento internacional INTED 2026, realizado na cidade de Valência, na Espanha. </w:t>
      </w:r>
    </w:p>
    <w:p w14:paraId="03D07705" w14:textId="77777777" w:rsidR="00F32384" w:rsidRPr="009A5CDF" w:rsidRDefault="00D224C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proofErr w:type="spellStart"/>
      <w:r w:rsidRPr="009A5CDF">
        <w:rPr>
          <w:rFonts w:ascii="Arial" w:hAnsi="Arial" w:cs="Arial"/>
        </w:rPr>
        <w:t>Neirí</w:t>
      </w:r>
      <w:proofErr w:type="spellEnd"/>
      <w:r w:rsidRPr="009A5CDF">
        <w:rPr>
          <w:rFonts w:ascii="Arial" w:hAnsi="Arial" w:cs="Arial"/>
        </w:rPr>
        <w:t xml:space="preserve"> </w:t>
      </w:r>
      <w:proofErr w:type="spellStart"/>
      <w:r w:rsidRPr="009A5CDF">
        <w:rPr>
          <w:rFonts w:ascii="Arial" w:hAnsi="Arial" w:cs="Arial"/>
        </w:rPr>
        <w:t>Davanso</w:t>
      </w:r>
      <w:proofErr w:type="spellEnd"/>
      <w:r w:rsidRPr="009A5CDF">
        <w:rPr>
          <w:rFonts w:ascii="Arial" w:hAnsi="Arial" w:cs="Arial"/>
        </w:rPr>
        <w:t xml:space="preserve"> nasceu em 01 de fevereiro de 1971, em </w:t>
      </w:r>
      <w:proofErr w:type="spellStart"/>
      <w:r w:rsidRPr="009A5CDF">
        <w:rPr>
          <w:rFonts w:ascii="Arial" w:hAnsi="Arial" w:cs="Arial"/>
        </w:rPr>
        <w:t>ArapongasPR</w:t>
      </w:r>
      <w:proofErr w:type="spellEnd"/>
      <w:r w:rsidRPr="009A5CDF">
        <w:rPr>
          <w:rFonts w:ascii="Arial" w:hAnsi="Arial" w:cs="Arial"/>
        </w:rPr>
        <w:t xml:space="preserve">, sendo filha da Professora Neide </w:t>
      </w:r>
      <w:proofErr w:type="spellStart"/>
      <w:r w:rsidRPr="009A5CDF">
        <w:rPr>
          <w:rFonts w:ascii="Arial" w:hAnsi="Arial" w:cs="Arial"/>
        </w:rPr>
        <w:t>Zancho</w:t>
      </w:r>
      <w:proofErr w:type="spellEnd"/>
      <w:r w:rsidRPr="009A5CDF">
        <w:rPr>
          <w:rFonts w:ascii="Arial" w:hAnsi="Arial" w:cs="Arial"/>
        </w:rPr>
        <w:t xml:space="preserve"> </w:t>
      </w:r>
      <w:proofErr w:type="spellStart"/>
      <w:r w:rsidRPr="009A5CDF">
        <w:rPr>
          <w:rFonts w:ascii="Arial" w:hAnsi="Arial" w:cs="Arial"/>
        </w:rPr>
        <w:t>Davanso</w:t>
      </w:r>
      <w:proofErr w:type="spellEnd"/>
      <w:r w:rsidRPr="009A5CDF">
        <w:rPr>
          <w:rFonts w:ascii="Arial" w:hAnsi="Arial" w:cs="Arial"/>
        </w:rPr>
        <w:t xml:space="preserve"> e do caminhoneiro Timóteo </w:t>
      </w:r>
      <w:proofErr w:type="spellStart"/>
      <w:r w:rsidRPr="009A5CDF">
        <w:rPr>
          <w:rFonts w:ascii="Arial" w:hAnsi="Arial" w:cs="Arial"/>
        </w:rPr>
        <w:t>Davanso</w:t>
      </w:r>
      <w:proofErr w:type="spellEnd"/>
      <w:r w:rsidRPr="009A5CDF">
        <w:rPr>
          <w:rFonts w:ascii="Arial" w:hAnsi="Arial" w:cs="Arial"/>
        </w:rPr>
        <w:t xml:space="preserve">. Ao longo de sua vida, construiu uma carreira marcada pelo compromisso com a educação e pelo constante aprimoramento acadêmico. </w:t>
      </w:r>
    </w:p>
    <w:p w14:paraId="1C4D93AA" w14:textId="77777777" w:rsidR="00F32384" w:rsidRPr="009A5CDF" w:rsidRDefault="00D224C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É graduada em Letras pela Faculdade de Filosofia, Ciências e Letras de Arapongas (1992) e em Direito pela Universidade Norte do Paraná (2008). </w:t>
      </w:r>
      <w:r w:rsidRPr="009A5CDF">
        <w:rPr>
          <w:rFonts w:ascii="Arial" w:hAnsi="Arial" w:cs="Arial"/>
        </w:rPr>
        <w:lastRenderedPageBreak/>
        <w:t xml:space="preserve">Atualmente, é professora da Educação Básica do Município de Arapongas, atuando no Ensino Fundamental I, e exerce a função de Diretora da Escola Municipal Júlio </w:t>
      </w:r>
      <w:proofErr w:type="spellStart"/>
      <w:r w:rsidRPr="009A5CDF">
        <w:rPr>
          <w:rFonts w:ascii="Arial" w:hAnsi="Arial" w:cs="Arial"/>
        </w:rPr>
        <w:t>Savieto</w:t>
      </w:r>
      <w:proofErr w:type="spellEnd"/>
      <w:r w:rsidRPr="009A5CDF">
        <w:rPr>
          <w:rFonts w:ascii="Arial" w:hAnsi="Arial" w:cs="Arial"/>
        </w:rPr>
        <w:t xml:space="preserve">. </w:t>
      </w:r>
    </w:p>
    <w:p w14:paraId="4F6A83F3" w14:textId="77777777" w:rsidR="00F32384" w:rsidRPr="009A5CDF" w:rsidRDefault="00D224C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Possui vasta formação acadêmica, com diversas especializações, dentre as quais se destacam: Neuropsicopedagogia; Educação Especial e Inclusiva com ênfase em Tecnologia Assistiva e Comunicação; Educação Infantil, Alfabetização e Letramento; Gestão Escolar; LIBRAS – Língua Brasileira de Sinais; Educação Especial; Direito e Processo Penal; e Educação Inclusiva. Atualmente, encontra-se com mestrado em andamento na área de Neurociência, com ênfase em alfabetização e música. </w:t>
      </w:r>
    </w:p>
    <w:p w14:paraId="06F6991C" w14:textId="77777777" w:rsidR="00F32384" w:rsidRPr="009A5CDF" w:rsidRDefault="00D224C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Sua formação também se estende à área musical, sendo formada em Piano, Órgão Eletrônico e Violão pelo Conservatório de Música Villa Lobos de Arapongas, o que contribuiu diretamente para o desenvolvimento de metodologias inovadoras no ensino. </w:t>
      </w:r>
    </w:p>
    <w:p w14:paraId="48800457" w14:textId="77777777" w:rsidR="00F32384" w:rsidRPr="009A5CDF" w:rsidRDefault="00D224C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No cenário internacional, participou do evento INTED 2026, que reuniu especialistas de diversas partes do mundo para discutir novas metodologias de ensino e as perspectivas para o futuro da educação. Na ocasião, apresentou e lançou o projeto “Alfabetização </w:t>
      </w:r>
      <w:proofErr w:type="spellStart"/>
      <w:r w:rsidRPr="009A5CDF">
        <w:rPr>
          <w:rFonts w:ascii="Arial" w:hAnsi="Arial" w:cs="Arial"/>
        </w:rPr>
        <w:t>Neuromusical</w:t>
      </w:r>
      <w:proofErr w:type="spellEnd"/>
      <w:r w:rsidRPr="009A5CDF">
        <w:rPr>
          <w:rFonts w:ascii="Arial" w:hAnsi="Arial" w:cs="Arial"/>
        </w:rPr>
        <w:t xml:space="preserve">”, uma proposta inovadora que utiliza a música como ferramenta no processo de alfabetização de alunos das séries iniciais. </w:t>
      </w:r>
    </w:p>
    <w:p w14:paraId="36FEFE77" w14:textId="77777777" w:rsidR="00F32384" w:rsidRPr="009A5CDF" w:rsidRDefault="00D224C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>Seu trabalho ganhou destaque internacional, sendo reconhecido como um avanço significativo na área educacional, resultando na certificação pelo estudo intitulado “</w:t>
      </w:r>
      <w:proofErr w:type="spellStart"/>
      <w:r w:rsidRPr="009A5CDF">
        <w:rPr>
          <w:rFonts w:ascii="Arial" w:hAnsi="Arial" w:cs="Arial"/>
        </w:rPr>
        <w:t>Neurocognitive</w:t>
      </w:r>
      <w:proofErr w:type="spellEnd"/>
      <w:r w:rsidRPr="009A5CDF">
        <w:rPr>
          <w:rFonts w:ascii="Arial" w:hAnsi="Arial" w:cs="Arial"/>
        </w:rPr>
        <w:t xml:space="preserve"> </w:t>
      </w:r>
      <w:proofErr w:type="spellStart"/>
      <w:r w:rsidRPr="009A5CDF">
        <w:rPr>
          <w:rFonts w:ascii="Arial" w:hAnsi="Arial" w:cs="Arial"/>
        </w:rPr>
        <w:t>Evidence</w:t>
      </w:r>
      <w:proofErr w:type="spellEnd"/>
      <w:r w:rsidRPr="009A5CDF">
        <w:rPr>
          <w:rFonts w:ascii="Arial" w:hAnsi="Arial" w:cs="Arial"/>
        </w:rPr>
        <w:t xml:space="preserve"> </w:t>
      </w:r>
      <w:proofErr w:type="spellStart"/>
      <w:r w:rsidRPr="009A5CDF">
        <w:rPr>
          <w:rFonts w:ascii="Arial" w:hAnsi="Arial" w:cs="Arial"/>
        </w:rPr>
        <w:t>of</w:t>
      </w:r>
      <w:proofErr w:type="spellEnd"/>
      <w:r w:rsidRPr="009A5CDF">
        <w:rPr>
          <w:rFonts w:ascii="Arial" w:hAnsi="Arial" w:cs="Arial"/>
        </w:rPr>
        <w:t xml:space="preserve"> Music in </w:t>
      </w:r>
      <w:proofErr w:type="spellStart"/>
      <w:r w:rsidRPr="009A5CDF">
        <w:rPr>
          <w:rFonts w:ascii="Arial" w:hAnsi="Arial" w:cs="Arial"/>
        </w:rPr>
        <w:t>the</w:t>
      </w:r>
      <w:proofErr w:type="spellEnd"/>
      <w:r w:rsidRPr="009A5CDF">
        <w:rPr>
          <w:rFonts w:ascii="Arial" w:hAnsi="Arial" w:cs="Arial"/>
        </w:rPr>
        <w:t xml:space="preserve"> Learning </w:t>
      </w:r>
      <w:proofErr w:type="spellStart"/>
      <w:r w:rsidRPr="009A5CDF">
        <w:rPr>
          <w:rFonts w:ascii="Arial" w:hAnsi="Arial" w:cs="Arial"/>
        </w:rPr>
        <w:t>of</w:t>
      </w:r>
      <w:proofErr w:type="spellEnd"/>
      <w:r w:rsidRPr="009A5CDF">
        <w:rPr>
          <w:rFonts w:ascii="Arial" w:hAnsi="Arial" w:cs="Arial"/>
        </w:rPr>
        <w:t xml:space="preserve"> </w:t>
      </w:r>
      <w:proofErr w:type="spellStart"/>
      <w:r w:rsidRPr="009A5CDF">
        <w:rPr>
          <w:rFonts w:ascii="Arial" w:hAnsi="Arial" w:cs="Arial"/>
        </w:rPr>
        <w:t>Portuguese</w:t>
      </w:r>
      <w:proofErr w:type="spellEnd"/>
      <w:r w:rsidRPr="009A5CDF">
        <w:rPr>
          <w:rFonts w:ascii="Arial" w:hAnsi="Arial" w:cs="Arial"/>
        </w:rPr>
        <w:t xml:space="preserve"> </w:t>
      </w:r>
      <w:proofErr w:type="spellStart"/>
      <w:r w:rsidRPr="009A5CDF">
        <w:rPr>
          <w:rFonts w:ascii="Arial" w:hAnsi="Arial" w:cs="Arial"/>
        </w:rPr>
        <w:t>Vowels</w:t>
      </w:r>
      <w:proofErr w:type="spellEnd"/>
      <w:r w:rsidRPr="009A5CDF">
        <w:rPr>
          <w:rFonts w:ascii="Arial" w:hAnsi="Arial" w:cs="Arial"/>
        </w:rPr>
        <w:t xml:space="preserve">” (em português: “Evidências neurocognitivas do uso da música na aprendizagem das vogais do português”), evidenciando a relevância científica e pedagógica de sua proposta. </w:t>
      </w:r>
    </w:p>
    <w:p w14:paraId="74D3863E" w14:textId="77777777" w:rsidR="00F32384" w:rsidRPr="009A5CDF" w:rsidRDefault="00D224C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Com uma trajetória marcada pela excelência, inovação e compromisso com a educação inclusiva e de qualidade, a Professora </w:t>
      </w:r>
      <w:proofErr w:type="spellStart"/>
      <w:r w:rsidRPr="009A5CDF">
        <w:rPr>
          <w:rFonts w:ascii="Arial" w:hAnsi="Arial" w:cs="Arial"/>
        </w:rPr>
        <w:t>Neirí</w:t>
      </w:r>
      <w:proofErr w:type="spellEnd"/>
      <w:r w:rsidRPr="009A5CDF">
        <w:rPr>
          <w:rFonts w:ascii="Arial" w:hAnsi="Arial" w:cs="Arial"/>
        </w:rPr>
        <w:t xml:space="preserve"> </w:t>
      </w:r>
      <w:proofErr w:type="spellStart"/>
      <w:r w:rsidRPr="009A5CDF">
        <w:rPr>
          <w:rFonts w:ascii="Arial" w:hAnsi="Arial" w:cs="Arial"/>
        </w:rPr>
        <w:t>Davanso</w:t>
      </w:r>
      <w:proofErr w:type="spellEnd"/>
      <w:r w:rsidRPr="009A5CDF">
        <w:rPr>
          <w:rFonts w:ascii="Arial" w:hAnsi="Arial" w:cs="Arial"/>
        </w:rPr>
        <w:t xml:space="preserve"> torna-se motivo de orgulho para o município de Arapongas, levando o nome da cidade ao cenário internacional e contribuindo de forma significativa para o avanço da educação. internacional e contribuindo de forma significativa para o avanço da educação. </w:t>
      </w:r>
    </w:p>
    <w:p w14:paraId="5D716B4E" w14:textId="6F74F478" w:rsidR="00D224C2" w:rsidRPr="009A5CDF" w:rsidRDefault="00D224C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>Dessa forma, solicito aos nobres pares que esta Moção de Aplausos seja submetida à aprovação unânime nesta Casa Legislativa.</w:t>
      </w:r>
    </w:p>
    <w:p w14:paraId="1E655326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687E195" w14:textId="6B283C74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>0</w:t>
      </w:r>
      <w:r w:rsidR="009A5CDF" w:rsidRPr="009A5CDF">
        <w:rPr>
          <w:rFonts w:ascii="Arial" w:hAnsi="Arial" w:cs="Arial"/>
        </w:rPr>
        <w:t>2</w:t>
      </w:r>
      <w:r w:rsidRPr="009A5CDF">
        <w:rPr>
          <w:rFonts w:ascii="Arial" w:hAnsi="Arial" w:cs="Arial"/>
        </w:rPr>
        <w:t xml:space="preserve"> – </w:t>
      </w:r>
      <w:r w:rsidRPr="009A5CDF">
        <w:rPr>
          <w:rFonts w:ascii="Arial" w:hAnsi="Arial" w:cs="Arial"/>
          <w:u w:val="single"/>
        </w:rPr>
        <w:t>DE INICIATIVA DO VEREADOR SEBASTIÃO FERREIRA DA SILVA – REQUERIMENTO Nº 27/2026</w:t>
      </w:r>
      <w:r w:rsidRPr="009A5CDF">
        <w:rPr>
          <w:rFonts w:ascii="Arial" w:hAnsi="Arial" w:cs="Arial"/>
        </w:rPr>
        <w:t xml:space="preserve"> - R</w:t>
      </w:r>
      <w:r w:rsidRPr="009A5CDF">
        <w:rPr>
          <w:rFonts w:ascii="Arial" w:hAnsi="Arial" w:cs="Arial"/>
        </w:rPr>
        <w:t>equer que seja encaminhada uma Moção de Aplausos e Reconhecimento a Madeireira e Serraria Paraná</w:t>
      </w:r>
    </w:p>
    <w:p w14:paraId="274F51A0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Tudo teve início no ano de 1986, com a fábrica de estofados </w:t>
      </w:r>
      <w:proofErr w:type="spellStart"/>
      <w:r w:rsidRPr="009A5CDF">
        <w:rPr>
          <w:rFonts w:ascii="Arial" w:hAnsi="Arial" w:cs="Arial"/>
        </w:rPr>
        <w:t>Chivilar</w:t>
      </w:r>
      <w:proofErr w:type="spellEnd"/>
      <w:r w:rsidRPr="009A5CDF">
        <w:rPr>
          <w:rFonts w:ascii="Arial" w:hAnsi="Arial" w:cs="Arial"/>
        </w:rPr>
        <w:t xml:space="preserve">, na garagem do senhor José </w:t>
      </w:r>
      <w:proofErr w:type="spellStart"/>
      <w:r w:rsidRPr="009A5CDF">
        <w:rPr>
          <w:rFonts w:ascii="Arial" w:hAnsi="Arial" w:cs="Arial"/>
        </w:rPr>
        <w:t>Chianfra</w:t>
      </w:r>
      <w:proofErr w:type="spellEnd"/>
      <w:r w:rsidRPr="009A5CDF">
        <w:rPr>
          <w:rFonts w:ascii="Arial" w:hAnsi="Arial" w:cs="Arial"/>
        </w:rPr>
        <w:t xml:space="preserve">, no Jardim Bandeirantes. No final do mesmo ano a fábrica </w:t>
      </w:r>
      <w:proofErr w:type="spellStart"/>
      <w:r w:rsidRPr="009A5CDF">
        <w:rPr>
          <w:rFonts w:ascii="Arial" w:hAnsi="Arial" w:cs="Arial"/>
        </w:rPr>
        <w:t>mudouse</w:t>
      </w:r>
      <w:proofErr w:type="spellEnd"/>
      <w:r w:rsidRPr="009A5CDF">
        <w:rPr>
          <w:rFonts w:ascii="Arial" w:hAnsi="Arial" w:cs="Arial"/>
        </w:rPr>
        <w:t xml:space="preserve"> para um espaço maior na rua Cambacica, também no Jardim Bandeirantes. No ano de 1987, com o esforço do senhor José e com a fábrica prosperando, tiveram que se mudar novamente pois o espaço ali já não era suficiente, </w:t>
      </w:r>
      <w:r w:rsidRPr="009A5CDF">
        <w:rPr>
          <w:rFonts w:ascii="Arial" w:hAnsi="Arial" w:cs="Arial"/>
        </w:rPr>
        <w:lastRenderedPageBreak/>
        <w:t xml:space="preserve">então alugaram um imóvel do senhor Chiarelli, localizado na Rua </w:t>
      </w:r>
      <w:proofErr w:type="spellStart"/>
      <w:r w:rsidRPr="009A5CDF">
        <w:rPr>
          <w:rFonts w:ascii="Arial" w:hAnsi="Arial" w:cs="Arial"/>
        </w:rPr>
        <w:t>Concris</w:t>
      </w:r>
      <w:proofErr w:type="spellEnd"/>
      <w:r w:rsidRPr="009A5CDF">
        <w:rPr>
          <w:rFonts w:ascii="Arial" w:hAnsi="Arial" w:cs="Arial"/>
        </w:rPr>
        <w:t xml:space="preserve">, na Vila Industrial. </w:t>
      </w:r>
    </w:p>
    <w:p w14:paraId="487F8658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Com a Maria que na época trabalhava na Nicioli, trabalho esse que contribuiu muito para a locação do novo espaço. </w:t>
      </w:r>
    </w:p>
    <w:p w14:paraId="5D5E6DDC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No início das atividades eram 5 pessoas trabalhando, sendo três ainda menores de idade. as coisas não eram tão fáceis, Mauro e Jorge iam de ônibus até Londrina buscar espuma e tecido, matéria prima utilizada na empresa, pois aqui em Arapongas não se conseguia comprar em pequenas quantidades. </w:t>
      </w:r>
    </w:p>
    <w:p w14:paraId="243A40EE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A Empresa permanece neste local por três anos e em 1989 foi feito o pedido para o Município da doação de um terreno o qual foi concedido um ano depois, pelo então prefeito da época o senhor Waldyr Pugliesi. </w:t>
      </w:r>
    </w:p>
    <w:p w14:paraId="61133DBD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Vale a pena ressaltar que a Serraria teve seu início em 1994, serrando madeira apenas para produção própria da </w:t>
      </w:r>
      <w:proofErr w:type="spellStart"/>
      <w:r w:rsidRPr="009A5CDF">
        <w:rPr>
          <w:rFonts w:ascii="Arial" w:hAnsi="Arial" w:cs="Arial"/>
        </w:rPr>
        <w:t>Chivilar</w:t>
      </w:r>
      <w:proofErr w:type="spellEnd"/>
      <w:r w:rsidRPr="009A5CDF">
        <w:rPr>
          <w:rFonts w:ascii="Arial" w:hAnsi="Arial" w:cs="Arial"/>
        </w:rPr>
        <w:t xml:space="preserve">. após o encerramento das atividades da </w:t>
      </w:r>
      <w:proofErr w:type="spellStart"/>
      <w:r w:rsidRPr="009A5CDF">
        <w:rPr>
          <w:rFonts w:ascii="Arial" w:hAnsi="Arial" w:cs="Arial"/>
        </w:rPr>
        <w:t>Chivilar</w:t>
      </w:r>
      <w:proofErr w:type="spellEnd"/>
      <w:r w:rsidRPr="009A5CDF">
        <w:rPr>
          <w:rFonts w:ascii="Arial" w:hAnsi="Arial" w:cs="Arial"/>
        </w:rPr>
        <w:t xml:space="preserve"> em 1998, a Serraria passou a fornecer e serrar madeira para terceiros e passa a se chamar Madeireira (serraria) Paraná. Nessa época a Maria, o Mauro, o Maurício e o senhor José colocavam a mão na massa e faziam também todo trabalho braçal da serraria. </w:t>
      </w:r>
    </w:p>
    <w:p w14:paraId="08C31302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Foi feito um trabalho muito intenso para conquistar novos clientes, e este trabalho deu tão certo que hoje cerca de 50 a 80% das construções em Arapongas são clientes da Serraria Paraná. </w:t>
      </w:r>
    </w:p>
    <w:p w14:paraId="6DEABF7C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A Serraria Paraná conta hoje com um vasto nicho de produtos, além das tábuas para caixaria, caibro e vigas conta também com telhas, portas, fechaduras, pregos, caixas d’água, dentre outros. </w:t>
      </w:r>
    </w:p>
    <w:p w14:paraId="7D53A564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>Um</w:t>
      </w:r>
      <w:r w:rsidRPr="009A5CDF">
        <w:rPr>
          <w:rFonts w:ascii="Arial" w:hAnsi="Arial" w:cs="Arial"/>
        </w:rPr>
        <w:t xml:space="preserve"> fato que vale a pena ser lembrado é que a história da Serraria paraná está escrita no livro que conta a história de Arapongas que foi escrito por Nice Vasconcelos. </w:t>
      </w:r>
    </w:p>
    <w:p w14:paraId="171365BF" w14:textId="4624656B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A Madeireira e Serraria Paraná está localizada na rua rouxinol nº 3917, no Parque Industrial que hoje leva merecidamente o nome do senhor José </w:t>
      </w:r>
      <w:proofErr w:type="spellStart"/>
      <w:r w:rsidRPr="009A5CDF">
        <w:rPr>
          <w:rFonts w:ascii="Arial" w:hAnsi="Arial" w:cs="Arial"/>
        </w:rPr>
        <w:t>Chianfra</w:t>
      </w:r>
      <w:proofErr w:type="spellEnd"/>
      <w:r w:rsidRPr="009A5CDF">
        <w:rPr>
          <w:rFonts w:ascii="Arial" w:hAnsi="Arial" w:cs="Arial"/>
        </w:rPr>
        <w:t>.</w:t>
      </w:r>
    </w:p>
    <w:p w14:paraId="194ABAE5" w14:textId="77777777" w:rsidR="00F84152" w:rsidRPr="009A5CD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22CE47E" w14:textId="77777777" w:rsidR="00F32384" w:rsidRPr="009A5CDF" w:rsidRDefault="00F3238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3942C4C" w14:textId="77777777" w:rsidR="003B0837" w:rsidRPr="009A5CDF" w:rsidRDefault="003B0837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6D96CB57" w14:textId="77777777" w:rsidR="00F366B5" w:rsidRPr="009A5CD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41EABAF5" w:rsidR="00F366B5" w:rsidRPr="009A5CD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9A5CDF">
        <w:rPr>
          <w:rFonts w:ascii="Arial" w:hAnsi="Arial" w:cs="Arial"/>
        </w:rPr>
        <w:t xml:space="preserve">Sala das Sessões, </w:t>
      </w:r>
      <w:r w:rsidR="00F84152" w:rsidRPr="009A5CDF">
        <w:rPr>
          <w:rFonts w:ascii="Arial" w:hAnsi="Arial" w:cs="Arial"/>
        </w:rPr>
        <w:t>2</w:t>
      </w:r>
      <w:r w:rsidR="00245FDF" w:rsidRPr="009A5CDF">
        <w:rPr>
          <w:rFonts w:ascii="Arial" w:hAnsi="Arial" w:cs="Arial"/>
        </w:rPr>
        <w:t>7</w:t>
      </w:r>
      <w:r w:rsidRPr="009A5CDF">
        <w:rPr>
          <w:rFonts w:ascii="Arial" w:hAnsi="Arial" w:cs="Arial"/>
        </w:rPr>
        <w:t xml:space="preserve"> de </w:t>
      </w:r>
      <w:r w:rsidR="00C86C32" w:rsidRPr="009A5CDF">
        <w:rPr>
          <w:rFonts w:ascii="Arial" w:hAnsi="Arial" w:cs="Arial"/>
        </w:rPr>
        <w:t>março</w:t>
      </w:r>
      <w:r w:rsidR="00960C66" w:rsidRPr="009A5CDF">
        <w:rPr>
          <w:rFonts w:ascii="Arial" w:hAnsi="Arial" w:cs="Arial"/>
        </w:rPr>
        <w:t xml:space="preserve"> </w:t>
      </w:r>
      <w:r w:rsidRPr="009A5CDF">
        <w:rPr>
          <w:rFonts w:ascii="Arial" w:hAnsi="Arial" w:cs="Arial"/>
        </w:rPr>
        <w:t>de 202</w:t>
      </w:r>
      <w:r w:rsidR="00960C66" w:rsidRPr="009A5CDF">
        <w:rPr>
          <w:rFonts w:ascii="Arial" w:hAnsi="Arial" w:cs="Arial"/>
        </w:rPr>
        <w:t>6</w:t>
      </w:r>
      <w:r w:rsidRPr="009A5CDF">
        <w:rPr>
          <w:rFonts w:ascii="Arial" w:hAnsi="Arial" w:cs="Arial"/>
        </w:rPr>
        <w:t>.</w:t>
      </w:r>
    </w:p>
    <w:p w14:paraId="243BAA88" w14:textId="77777777" w:rsidR="00F366B5" w:rsidRPr="009A5CD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9C3D161" w14:textId="77777777" w:rsidR="00F366B5" w:rsidRPr="009A5CD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28444943" w14:textId="77777777" w:rsidR="00F366B5" w:rsidRPr="009A5CD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EBB4CB4" w14:textId="77777777" w:rsidR="00F366B5" w:rsidRPr="009A5CDF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9A5CDF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9A5CDF">
        <w:rPr>
          <w:rFonts w:ascii="Arial" w:hAnsi="Arial" w:cs="Arial"/>
          <w:b/>
        </w:rPr>
        <w:t>MARCIO ANTÔNIO NICKENIG</w:t>
      </w:r>
    </w:p>
    <w:p w14:paraId="426DE98A" w14:textId="77777777" w:rsidR="00F366B5" w:rsidRPr="009A5CDF" w:rsidRDefault="00F366B5" w:rsidP="00F366B5">
      <w:pPr>
        <w:ind w:left="-284" w:right="140" w:firstLine="5"/>
        <w:jc w:val="center"/>
      </w:pPr>
      <w:r w:rsidRPr="009A5CDF">
        <w:rPr>
          <w:rFonts w:ascii="Arial" w:hAnsi="Arial" w:cs="Arial"/>
        </w:rPr>
        <w:t>Presidente</w:t>
      </w:r>
    </w:p>
    <w:sectPr w:rsidR="00F366B5" w:rsidRPr="009A5CDF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F2EA" w14:textId="77777777" w:rsidR="00E21178" w:rsidRDefault="00E21178" w:rsidP="00F67F2A">
      <w:r>
        <w:separator/>
      </w:r>
    </w:p>
  </w:endnote>
  <w:endnote w:type="continuationSeparator" w:id="0">
    <w:p w14:paraId="183B8C2B" w14:textId="77777777" w:rsidR="00E21178" w:rsidRDefault="00E21178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89CF" w14:textId="77777777" w:rsidR="00E21178" w:rsidRDefault="00E21178" w:rsidP="00F67F2A">
      <w:r>
        <w:separator/>
      </w:r>
    </w:p>
  </w:footnote>
  <w:footnote w:type="continuationSeparator" w:id="0">
    <w:p w14:paraId="52D25A7F" w14:textId="77777777" w:rsidR="00E21178" w:rsidRDefault="00E21178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6971972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3"/>
  </w:num>
  <w:num w:numId="4" w16cid:durableId="1349521013">
    <w:abstractNumId w:val="7"/>
  </w:num>
  <w:num w:numId="5" w16cid:durableId="1181317340">
    <w:abstractNumId w:val="8"/>
  </w:num>
  <w:num w:numId="6" w16cid:durableId="1550069038">
    <w:abstractNumId w:val="4"/>
  </w:num>
  <w:num w:numId="7" w16cid:durableId="1125083549">
    <w:abstractNumId w:val="5"/>
  </w:num>
  <w:num w:numId="8" w16cid:durableId="1080559948">
    <w:abstractNumId w:val="12"/>
  </w:num>
  <w:num w:numId="9" w16cid:durableId="758138557">
    <w:abstractNumId w:val="10"/>
  </w:num>
  <w:num w:numId="10" w16cid:durableId="262154970">
    <w:abstractNumId w:val="11"/>
  </w:num>
  <w:num w:numId="11" w16cid:durableId="1781797621">
    <w:abstractNumId w:val="6"/>
  </w:num>
  <w:num w:numId="12" w16cid:durableId="407003803">
    <w:abstractNumId w:val="13"/>
  </w:num>
  <w:num w:numId="13" w16cid:durableId="609312251">
    <w:abstractNumId w:val="9"/>
  </w:num>
  <w:num w:numId="14" w16cid:durableId="1127940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602D2"/>
    <w:rsid w:val="00072148"/>
    <w:rsid w:val="000848AE"/>
    <w:rsid w:val="00087873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45FDF"/>
    <w:rsid w:val="00261249"/>
    <w:rsid w:val="002672C1"/>
    <w:rsid w:val="00270085"/>
    <w:rsid w:val="00282BD4"/>
    <w:rsid w:val="00290131"/>
    <w:rsid w:val="002A312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80889"/>
    <w:rsid w:val="003A647A"/>
    <w:rsid w:val="003B0837"/>
    <w:rsid w:val="003C0A60"/>
    <w:rsid w:val="003E190D"/>
    <w:rsid w:val="004115D2"/>
    <w:rsid w:val="00421644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505B9A"/>
    <w:rsid w:val="00514884"/>
    <w:rsid w:val="00516CCD"/>
    <w:rsid w:val="0052661B"/>
    <w:rsid w:val="005929A1"/>
    <w:rsid w:val="005C0B14"/>
    <w:rsid w:val="005E18F3"/>
    <w:rsid w:val="005F5240"/>
    <w:rsid w:val="005F62D8"/>
    <w:rsid w:val="00606606"/>
    <w:rsid w:val="00606EDE"/>
    <w:rsid w:val="00627588"/>
    <w:rsid w:val="00630996"/>
    <w:rsid w:val="0064185F"/>
    <w:rsid w:val="00642406"/>
    <w:rsid w:val="006714B0"/>
    <w:rsid w:val="006A5C5C"/>
    <w:rsid w:val="006A6D6C"/>
    <w:rsid w:val="006E7974"/>
    <w:rsid w:val="006F45BD"/>
    <w:rsid w:val="006F651C"/>
    <w:rsid w:val="00711F25"/>
    <w:rsid w:val="00730DA1"/>
    <w:rsid w:val="0075602B"/>
    <w:rsid w:val="00781711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5987"/>
    <w:rsid w:val="008A0B7B"/>
    <w:rsid w:val="008D18A5"/>
    <w:rsid w:val="008E2F3D"/>
    <w:rsid w:val="00950A03"/>
    <w:rsid w:val="00960C66"/>
    <w:rsid w:val="00962A40"/>
    <w:rsid w:val="009860D7"/>
    <w:rsid w:val="00995579"/>
    <w:rsid w:val="009A5CDF"/>
    <w:rsid w:val="009B04E2"/>
    <w:rsid w:val="009F61A6"/>
    <w:rsid w:val="00A5403C"/>
    <w:rsid w:val="00A87E67"/>
    <w:rsid w:val="00A9165C"/>
    <w:rsid w:val="00AE7A45"/>
    <w:rsid w:val="00AF0B28"/>
    <w:rsid w:val="00AF32F0"/>
    <w:rsid w:val="00B022C3"/>
    <w:rsid w:val="00B11578"/>
    <w:rsid w:val="00B4023E"/>
    <w:rsid w:val="00B914DB"/>
    <w:rsid w:val="00BA1F20"/>
    <w:rsid w:val="00BC389D"/>
    <w:rsid w:val="00BD3D51"/>
    <w:rsid w:val="00BF0BEC"/>
    <w:rsid w:val="00C041EC"/>
    <w:rsid w:val="00C04A6B"/>
    <w:rsid w:val="00C15F1A"/>
    <w:rsid w:val="00C4290A"/>
    <w:rsid w:val="00C460E5"/>
    <w:rsid w:val="00C86C32"/>
    <w:rsid w:val="00CA14F9"/>
    <w:rsid w:val="00CC31F3"/>
    <w:rsid w:val="00CD3940"/>
    <w:rsid w:val="00CD6813"/>
    <w:rsid w:val="00CD698D"/>
    <w:rsid w:val="00D12D7B"/>
    <w:rsid w:val="00D16EBB"/>
    <w:rsid w:val="00D224C2"/>
    <w:rsid w:val="00D468C3"/>
    <w:rsid w:val="00D5467B"/>
    <w:rsid w:val="00D8641F"/>
    <w:rsid w:val="00DA72B6"/>
    <w:rsid w:val="00DA7533"/>
    <w:rsid w:val="00DB2572"/>
    <w:rsid w:val="00DC5164"/>
    <w:rsid w:val="00DC55E1"/>
    <w:rsid w:val="00DC6D95"/>
    <w:rsid w:val="00DD3740"/>
    <w:rsid w:val="00DD722E"/>
    <w:rsid w:val="00DE4523"/>
    <w:rsid w:val="00E029C8"/>
    <w:rsid w:val="00E21178"/>
    <w:rsid w:val="00E31A3F"/>
    <w:rsid w:val="00E647A0"/>
    <w:rsid w:val="00E719C2"/>
    <w:rsid w:val="00EC1352"/>
    <w:rsid w:val="00EC30C9"/>
    <w:rsid w:val="00ED0F1D"/>
    <w:rsid w:val="00EE132A"/>
    <w:rsid w:val="00EE54AC"/>
    <w:rsid w:val="00F05E45"/>
    <w:rsid w:val="00F07285"/>
    <w:rsid w:val="00F32384"/>
    <w:rsid w:val="00F33831"/>
    <w:rsid w:val="00F366B5"/>
    <w:rsid w:val="00F37C36"/>
    <w:rsid w:val="00F5106A"/>
    <w:rsid w:val="00F67F2A"/>
    <w:rsid w:val="00F84152"/>
    <w:rsid w:val="00F96DA0"/>
    <w:rsid w:val="00FB11D5"/>
    <w:rsid w:val="00FB4100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2026-03-06T18:08:00Z</cp:lastPrinted>
  <dcterms:created xsi:type="dcterms:W3CDTF">2026-04-06T11:38:00Z</dcterms:created>
  <dcterms:modified xsi:type="dcterms:W3CDTF">2026-04-06T12:13:00Z</dcterms:modified>
</cp:coreProperties>
</file>